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B9" w:rsidRPr="00E715C0" w:rsidRDefault="000508B9" w:rsidP="00E715C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508B9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0508B9" w:rsidRPr="000508B9" w:rsidRDefault="000508B9" w:rsidP="00A36384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</w:t>
      </w:r>
      <w:r w:rsidR="00E71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рограм</w:t>
      </w:r>
      <w:r w:rsidR="00AC1A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 по предмету «Л</w:t>
      </w:r>
      <w:r w:rsidR="00E71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огика</w:t>
      </w:r>
      <w:r w:rsidR="00AC1A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математике»</w:t>
      </w:r>
      <w:r w:rsidRPr="000508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разработана в соответствии с право</w:t>
      </w:r>
      <w:r w:rsidR="008E34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выми и нормативными документами.</w:t>
      </w:r>
    </w:p>
    <w:p w:rsidR="00486F74" w:rsidRPr="00486F74" w:rsidRDefault="00E715C0" w:rsidP="008E343B">
      <w:pPr>
        <w:ind w:right="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="00486F74" w:rsidRPr="00486F74">
        <w:rPr>
          <w:rFonts w:ascii="Times New Roman" w:hAnsi="Times New Roman"/>
          <w:sz w:val="24"/>
          <w:szCs w:val="24"/>
        </w:rPr>
        <w:t xml:space="preserve">Овладение логической культурой предполагает ознакомление учащихся с основами логической науки, которая в течение двухтысячелетнего развития накопила теоретически обоснованные и оправдавшие себя методы и приёмы рационального рассуждения. </w:t>
      </w:r>
    </w:p>
    <w:p w:rsidR="00486F74" w:rsidRPr="00486F74" w:rsidRDefault="00486F74" w:rsidP="00A36384">
      <w:pPr>
        <w:ind w:left="142" w:right="142" w:firstLine="566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Логика способствует становлению самосознания, интеллектуальному развитию личности, помогает формированию научного мировоззрения. </w:t>
      </w:r>
    </w:p>
    <w:p w:rsidR="00486F74" w:rsidRDefault="00486F74" w:rsidP="00486F74">
      <w:pPr>
        <w:ind w:left="142" w:right="14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Логическое знание является необходимым в каждом школьном курсе. Поэтому, как ни одна из других школьных дисциплин, логика опирается на </w:t>
      </w:r>
      <w:proofErr w:type="spellStart"/>
      <w:r w:rsidRPr="00486F74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486F74">
        <w:rPr>
          <w:rFonts w:ascii="Times New Roman" w:hAnsi="Times New Roman"/>
          <w:sz w:val="24"/>
          <w:szCs w:val="24"/>
        </w:rPr>
        <w:t xml:space="preserve"> связи через использование разнообразных понятий широкого круга учебных предметов, суждений, умозаключений, доказательств и опровержений, а также на особенности развития логического мышления учащихся в процессе обучения разным дисциплинам.</w:t>
      </w:r>
    </w:p>
    <w:p w:rsidR="00E715C0" w:rsidRPr="00486F74" w:rsidRDefault="00E715C0" w:rsidP="00486F74">
      <w:pPr>
        <w:ind w:left="142" w:right="142"/>
        <w:rPr>
          <w:rFonts w:ascii="Times New Roman" w:hAnsi="Times New Roman"/>
          <w:sz w:val="24"/>
          <w:szCs w:val="24"/>
        </w:rPr>
      </w:pPr>
    </w:p>
    <w:p w:rsidR="00486F74" w:rsidRPr="00486F74" w:rsidRDefault="00486F74" w:rsidP="00486F74">
      <w:pPr>
        <w:ind w:firstLine="851"/>
        <w:rPr>
          <w:rFonts w:ascii="Times New Roman" w:hAnsi="Times New Roman"/>
          <w:b/>
          <w:sz w:val="28"/>
          <w:szCs w:val="28"/>
        </w:rPr>
      </w:pPr>
      <w:r w:rsidRPr="00486F74">
        <w:rPr>
          <w:rFonts w:ascii="Times New Roman" w:hAnsi="Times New Roman"/>
          <w:b/>
          <w:sz w:val="28"/>
          <w:szCs w:val="28"/>
        </w:rPr>
        <w:t>Цели изучения предмета</w:t>
      </w:r>
    </w:p>
    <w:p w:rsidR="00486F74" w:rsidRPr="00486F74" w:rsidRDefault="00486F74" w:rsidP="00486F74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 xml:space="preserve">Познавательные: </w:t>
      </w:r>
    </w:p>
    <w:p w:rsidR="00486F74" w:rsidRPr="00486F74" w:rsidRDefault="00486F74" w:rsidP="00511D0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приобретение знаний о культуре правильного мышления, его формах и законах; </w:t>
      </w:r>
    </w:p>
    <w:p w:rsidR="00486F74" w:rsidRPr="00486F74" w:rsidRDefault="00486F74" w:rsidP="00511D0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приобретение знаний о строе рассуждений и доказательств; </w:t>
      </w:r>
    </w:p>
    <w:p w:rsidR="00486F74" w:rsidRPr="00486F74" w:rsidRDefault="00486F74" w:rsidP="00511D0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удовлетворение личных познавательных интересов в области смежных дисциплин таких, как  информатика,  математика и т.д. </w:t>
      </w:r>
    </w:p>
    <w:p w:rsidR="00486F74" w:rsidRPr="00486F74" w:rsidRDefault="00486F74" w:rsidP="00486F74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 xml:space="preserve">Развивающие: </w:t>
      </w:r>
    </w:p>
    <w:p w:rsidR="00486F74" w:rsidRPr="00486F74" w:rsidRDefault="00486F74" w:rsidP="00511D0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совершенствование речевых способностей (правильное использование терминов, умение верно построить умозаключение, логично провести доказательство); </w:t>
      </w:r>
    </w:p>
    <w:p w:rsidR="00486F74" w:rsidRPr="00486F74" w:rsidRDefault="00486F74" w:rsidP="00511D0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развитие психических функций, связанных с речевой деятельностью (память, внимание, анализ, синтез, обобщение и т.д.); </w:t>
      </w:r>
    </w:p>
    <w:p w:rsidR="00486F74" w:rsidRPr="00486F74" w:rsidRDefault="00486F74" w:rsidP="00511D0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мотивация дальнейшего овладения логической культурой (приобретение опыта положительного отношения и осознание необходимости знаний методов и приёмов рационального рассуждения и аргументации); </w:t>
      </w:r>
    </w:p>
    <w:p w:rsidR="00486F74" w:rsidRPr="00486F74" w:rsidRDefault="00486F74" w:rsidP="00511D0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интеллектуальное развитие учащихся в ходе решения логических задач и упражнений. </w:t>
      </w:r>
    </w:p>
    <w:p w:rsidR="00486F74" w:rsidRPr="00486F74" w:rsidRDefault="00486F74" w:rsidP="00486F74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:rsidR="00486F74" w:rsidRPr="00486F74" w:rsidRDefault="00486F74" w:rsidP="00511D0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становление самосознания; </w:t>
      </w:r>
    </w:p>
    <w:p w:rsidR="00486F74" w:rsidRPr="00486F74" w:rsidRDefault="00486F74" w:rsidP="00511D0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формирование чувства ответственности за принимаемые решения; </w:t>
      </w:r>
    </w:p>
    <w:p w:rsidR="00486F74" w:rsidRPr="00486F74" w:rsidRDefault="00486F74" w:rsidP="00511D0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воспитание культуры умственного труда.</w:t>
      </w:r>
    </w:p>
    <w:p w:rsidR="00486F74" w:rsidRPr="00486F74" w:rsidRDefault="00486F74" w:rsidP="00486F74">
      <w:pPr>
        <w:ind w:firstLine="851"/>
        <w:rPr>
          <w:rFonts w:ascii="Times New Roman" w:hAnsi="Times New Roman"/>
          <w:sz w:val="24"/>
          <w:szCs w:val="24"/>
        </w:rPr>
      </w:pPr>
    </w:p>
    <w:p w:rsidR="00486F74" w:rsidRPr="00486F74" w:rsidRDefault="00486F74" w:rsidP="00486F74">
      <w:pPr>
        <w:ind w:firstLine="851"/>
        <w:rPr>
          <w:rFonts w:ascii="Times New Roman" w:hAnsi="Times New Roman"/>
          <w:b/>
          <w:sz w:val="28"/>
          <w:szCs w:val="28"/>
        </w:rPr>
      </w:pPr>
      <w:r w:rsidRPr="00486F74">
        <w:rPr>
          <w:rFonts w:ascii="Times New Roman" w:hAnsi="Times New Roman"/>
          <w:b/>
          <w:sz w:val="28"/>
          <w:szCs w:val="28"/>
        </w:rPr>
        <w:t>Задачи изучения курса</w:t>
      </w:r>
    </w:p>
    <w:p w:rsidR="00486F74" w:rsidRPr="00486F74" w:rsidRDefault="00486F74" w:rsidP="00511D0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Дать представление об основных формально-логических операциях, показать логические принципы в действии при решении содержательно интересных проблем. </w:t>
      </w:r>
    </w:p>
    <w:p w:rsidR="00486F74" w:rsidRPr="00486F74" w:rsidRDefault="00486F74" w:rsidP="00511D0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Повысить общий уровень культуры мыслительной деятельности учащихся: способствовать развитию умения анализировать, сравнивать, обобщать, устанавливать причинно-следственные связи, аргументировано проводить рассуждения и доказательства и т. д. </w:t>
      </w:r>
    </w:p>
    <w:p w:rsidR="00486F74" w:rsidRPr="00486F74" w:rsidRDefault="00486F74" w:rsidP="00511D0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Сформировать умение замечать математические ошибки в устной и письменной речи, показать правильные пути опровержения этих ошибок. </w:t>
      </w:r>
    </w:p>
    <w:p w:rsidR="00486F74" w:rsidRPr="00486F74" w:rsidRDefault="00486F74" w:rsidP="00511D0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Осуществить переход от индуктивного умения оперировать суждениями и понятиями, терминами и высказываниями к сознательному применению правил и законов. </w:t>
      </w:r>
    </w:p>
    <w:p w:rsidR="00486F74" w:rsidRPr="00486F74" w:rsidRDefault="00486F74" w:rsidP="00511D0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Выработать практические навыки последовательного и доказательного мышления.</w:t>
      </w:r>
    </w:p>
    <w:p w:rsidR="00486F74" w:rsidRDefault="00486F74" w:rsidP="00486F7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</w:pPr>
    </w:p>
    <w:p w:rsidR="0076155F" w:rsidRDefault="0076155F" w:rsidP="0076155F">
      <w:pPr>
        <w:tabs>
          <w:tab w:val="left" w:pos="6957"/>
        </w:tabs>
        <w:ind w:firstLine="0"/>
        <w:contextualSpacing/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</w:pPr>
    </w:p>
    <w:p w:rsidR="0076155F" w:rsidRPr="003A186A" w:rsidRDefault="0076155F" w:rsidP="0076155F">
      <w:pPr>
        <w:ind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курса</w:t>
      </w:r>
    </w:p>
    <w:p w:rsidR="0076155F" w:rsidRPr="00486F74" w:rsidRDefault="0076155F" w:rsidP="0076155F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6155F" w:rsidRPr="0076155F" w:rsidRDefault="0076155F" w:rsidP="0076155F">
      <w:pPr>
        <w:tabs>
          <w:tab w:val="left" w:pos="6957"/>
        </w:tabs>
        <w:ind w:firstLine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Все </w:t>
      </w:r>
      <w:proofErr w:type="gramStart"/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темы  курса</w:t>
      </w:r>
      <w:proofErr w:type="gramEnd"/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«Л</w:t>
      </w:r>
      <w:r w:rsidRPr="003A186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огика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в математике</w:t>
      </w:r>
      <w:r w:rsidRPr="003A186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направлены на развитие мышления обучающихся: умения сопоставлять, анализировать, находить аналогии, проводить анализ, расчленять и обобщать, конкретизировать, использовать индукцию и наблюдение. Он учит логически правильно выражать свои мысли, вести аргументированную дискуссию. Курс</w:t>
      </w:r>
      <w:r w:rsidRPr="00486F7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«Л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огика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математике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</w:t>
      </w:r>
      <w:r w:rsidRPr="00486F74">
        <w:rPr>
          <w:rFonts w:ascii="Times New Roman" w:hAnsi="Times New Roman"/>
          <w:color w:val="000000"/>
          <w:sz w:val="24"/>
          <w:szCs w:val="24"/>
        </w:rPr>
        <w:t xml:space="preserve">предназначен для обучающихся 5 класса. На его изучение отводится </w:t>
      </w:r>
      <w:r w:rsidR="0046064C">
        <w:rPr>
          <w:rFonts w:ascii="Times New Roman" w:hAnsi="Times New Roman"/>
          <w:b/>
          <w:color w:val="000000"/>
          <w:sz w:val="24"/>
          <w:szCs w:val="24"/>
        </w:rPr>
        <w:t>1 час в неделю, 34 часа</w:t>
      </w:r>
      <w:r w:rsidRPr="003A186A">
        <w:rPr>
          <w:rFonts w:ascii="Times New Roman" w:hAnsi="Times New Roman"/>
          <w:b/>
          <w:color w:val="000000"/>
          <w:sz w:val="24"/>
          <w:szCs w:val="24"/>
        </w:rPr>
        <w:t xml:space="preserve"> в год</w:t>
      </w:r>
      <w:r w:rsidRPr="00486F74">
        <w:rPr>
          <w:rFonts w:ascii="Times New Roman" w:hAnsi="Times New Roman"/>
          <w:color w:val="000000"/>
          <w:sz w:val="24"/>
          <w:szCs w:val="24"/>
        </w:rPr>
        <w:t xml:space="preserve">. Курс включает в себя следующие </w:t>
      </w:r>
      <w:r w:rsidRPr="00486F74">
        <w:rPr>
          <w:rFonts w:ascii="Times New Roman" w:hAnsi="Times New Roman"/>
          <w:b/>
          <w:color w:val="000000"/>
          <w:sz w:val="24"/>
          <w:szCs w:val="24"/>
        </w:rPr>
        <w:t>разделы:</w:t>
      </w:r>
    </w:p>
    <w:p w:rsidR="0076155F" w:rsidRPr="00486F74" w:rsidRDefault="0076155F" w:rsidP="0076155F">
      <w:pPr>
        <w:tabs>
          <w:tab w:val="left" w:pos="6957"/>
        </w:tabs>
        <w:rPr>
          <w:rFonts w:ascii="Times New Roman" w:hAnsi="Times New Roman"/>
          <w:b/>
          <w:color w:val="000000"/>
          <w:sz w:val="24"/>
          <w:szCs w:val="24"/>
        </w:rPr>
      </w:pPr>
      <w:r w:rsidRPr="00486F74">
        <w:rPr>
          <w:rFonts w:ascii="Times New Roman" w:hAnsi="Times New Roman"/>
          <w:b/>
          <w:color w:val="000000"/>
          <w:sz w:val="24"/>
          <w:szCs w:val="24"/>
        </w:rPr>
        <w:t>1.Вводное занятие (1 час)</w:t>
      </w:r>
    </w:p>
    <w:p w:rsidR="0076155F" w:rsidRPr="00486F74" w:rsidRDefault="0076155F" w:rsidP="0076155F">
      <w:pPr>
        <w:tabs>
          <w:tab w:val="left" w:pos="6957"/>
        </w:tabs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</w:p>
    <w:p w:rsidR="0076155F" w:rsidRPr="00486F74" w:rsidRDefault="0076155F" w:rsidP="0076155F">
      <w:pPr>
        <w:numPr>
          <w:ilvl w:val="0"/>
          <w:numId w:val="7"/>
        </w:numPr>
        <w:tabs>
          <w:tab w:val="left" w:pos="6957"/>
        </w:tabs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Ознакомление с вопросами изучаемых в курсе логика.</w:t>
      </w:r>
    </w:p>
    <w:p w:rsidR="0076155F" w:rsidRPr="00486F74" w:rsidRDefault="0076155F" w:rsidP="0076155F">
      <w:pPr>
        <w:tabs>
          <w:tab w:val="left" w:pos="6957"/>
        </w:tabs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2.Решение логических задач (2 ч)</w:t>
      </w:r>
    </w:p>
    <w:p w:rsidR="0076155F" w:rsidRPr="00486F74" w:rsidRDefault="0076155F" w:rsidP="0076155F">
      <w:pPr>
        <w:ind w:firstLine="708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Основные приёмы и методы решения логических задач (табличный метод решения задач, решение задач с помощью числовой прямой) Понятие высказывания как предложения, о котором можно сказать – истинно оно или ложно. Построение отрицательных высказываний, особенно со словами “каждый”, “любой”, “хотя бы один” и т. д. Методы решения логических задач с помощью применения таблиц и с помощью рассуждения. Объяснение данных методов на примере решения задач.</w:t>
      </w:r>
    </w:p>
    <w:p w:rsidR="0076155F" w:rsidRPr="00486F74" w:rsidRDefault="0076155F" w:rsidP="0076155F">
      <w:pPr>
        <w:contextualSpacing/>
        <w:outlineLvl w:val="2"/>
        <w:rPr>
          <w:rFonts w:ascii="Times New Roman" w:hAnsi="Times New Roman"/>
          <w:b/>
          <w:bCs/>
          <w:sz w:val="24"/>
          <w:szCs w:val="24"/>
        </w:rPr>
      </w:pPr>
      <w:r w:rsidRPr="00486F74">
        <w:rPr>
          <w:rFonts w:ascii="Times New Roman" w:hAnsi="Times New Roman"/>
          <w:b/>
          <w:bCs/>
          <w:sz w:val="24"/>
          <w:szCs w:val="24"/>
        </w:rPr>
        <w:t>Цель:</w:t>
      </w:r>
    </w:p>
    <w:p w:rsidR="0076155F" w:rsidRPr="00486F74" w:rsidRDefault="0076155F" w:rsidP="0076155F">
      <w:pPr>
        <w:numPr>
          <w:ilvl w:val="0"/>
          <w:numId w:val="8"/>
        </w:numPr>
        <w:contextualSpacing/>
        <w:outlineLvl w:val="2"/>
        <w:rPr>
          <w:rFonts w:ascii="Times New Roman" w:hAnsi="Times New Roman"/>
          <w:b/>
          <w:bCs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 xml:space="preserve">Характеризовать </w:t>
      </w:r>
      <w:r w:rsidRPr="00486F74">
        <w:rPr>
          <w:rFonts w:ascii="Times New Roman" w:hAnsi="Times New Roman"/>
          <w:sz w:val="24"/>
          <w:szCs w:val="24"/>
        </w:rPr>
        <w:t>основные величины и данные, полученные из условия задачи.</w:t>
      </w:r>
    </w:p>
    <w:p w:rsidR="0076155F" w:rsidRPr="00486F74" w:rsidRDefault="0076155F" w:rsidP="0076155F">
      <w:pPr>
        <w:numPr>
          <w:ilvl w:val="0"/>
          <w:numId w:val="8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 xml:space="preserve">Сравнивать </w:t>
      </w:r>
      <w:r w:rsidRPr="00486F74">
        <w:rPr>
          <w:rFonts w:ascii="Times New Roman" w:hAnsi="Times New Roman"/>
          <w:sz w:val="24"/>
          <w:szCs w:val="24"/>
        </w:rPr>
        <w:t>данные при помощи числовой прямой.</w:t>
      </w:r>
    </w:p>
    <w:p w:rsidR="0076155F" w:rsidRPr="00486F74" w:rsidRDefault="0076155F" w:rsidP="0076155F">
      <w:pPr>
        <w:numPr>
          <w:ilvl w:val="0"/>
          <w:numId w:val="8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Проецировать и отображать графически условия задачи.</w:t>
      </w:r>
    </w:p>
    <w:p w:rsidR="0076155F" w:rsidRPr="00486F74" w:rsidRDefault="0076155F" w:rsidP="0076155F">
      <w:pPr>
        <w:numPr>
          <w:ilvl w:val="0"/>
          <w:numId w:val="8"/>
        </w:numPr>
        <w:tabs>
          <w:tab w:val="left" w:pos="6957"/>
        </w:tabs>
        <w:contextualSpacing/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Анализировать полученные результаты.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3.Математические софизмы (2 ч)</w:t>
      </w:r>
    </w:p>
    <w:p w:rsidR="0076155F" w:rsidRPr="00486F74" w:rsidRDefault="0076155F" w:rsidP="0076155F">
      <w:pPr>
        <w:ind w:firstLine="708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76155F" w:rsidRPr="00486F74" w:rsidRDefault="0076155F" w:rsidP="0076155F">
      <w:pPr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</w:p>
    <w:p w:rsidR="0076155F" w:rsidRPr="00486F74" w:rsidRDefault="0076155F" w:rsidP="0076155F">
      <w:pPr>
        <w:numPr>
          <w:ilvl w:val="0"/>
          <w:numId w:val="9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Анализировать доказательство различных теорий. </w:t>
      </w:r>
    </w:p>
    <w:p w:rsidR="0076155F" w:rsidRPr="00486F74" w:rsidRDefault="0076155F" w:rsidP="0076155F">
      <w:pPr>
        <w:numPr>
          <w:ilvl w:val="0"/>
          <w:numId w:val="9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Поиск логических ошибок или неточностей в ложных доказательствах.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4.Ребусы (2 часа)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Определение ребуса. Правила шифровки ребусов. Числовые и буквенные ребусы. Разбор основных приемов решения математических ребусов. Самостоятельное решение задач, обсуждение решений.</w:t>
      </w:r>
    </w:p>
    <w:p w:rsidR="0076155F" w:rsidRPr="00486F74" w:rsidRDefault="0076155F" w:rsidP="0076155F">
      <w:pPr>
        <w:numPr>
          <w:ilvl w:val="0"/>
          <w:numId w:val="10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Расшифровывать ребусы по определенным правилам.</w:t>
      </w:r>
    </w:p>
    <w:p w:rsidR="0076155F" w:rsidRPr="00486F74" w:rsidRDefault="0076155F" w:rsidP="0076155F">
      <w:pPr>
        <w:numPr>
          <w:ilvl w:val="0"/>
          <w:numId w:val="10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Создавать новые ребусы опираясь на знания, полученные во время занятий.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5.Математические игры на логику (5 ч)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Введение понятия головоломки, разгадывание математических головоломок</w:t>
      </w:r>
    </w:p>
    <w:p w:rsidR="0076155F" w:rsidRPr="00486F74" w:rsidRDefault="0076155F" w:rsidP="0076155F">
      <w:pPr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  <w:r w:rsidRPr="00486F74">
        <w:rPr>
          <w:rFonts w:ascii="Times New Roman" w:hAnsi="Times New Roman"/>
          <w:sz w:val="24"/>
          <w:szCs w:val="24"/>
        </w:rPr>
        <w:t xml:space="preserve"> </w:t>
      </w:r>
    </w:p>
    <w:p w:rsidR="0076155F" w:rsidRPr="00486F74" w:rsidRDefault="0076155F" w:rsidP="0076155F">
      <w:pPr>
        <w:numPr>
          <w:ilvl w:val="0"/>
          <w:numId w:val="11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Разгадывание математических головоломок.</w:t>
      </w:r>
    </w:p>
    <w:p w:rsidR="0076155F" w:rsidRPr="00486F74" w:rsidRDefault="0076155F" w:rsidP="0076155F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Анализировать входящие данные, для построения логических цепочек.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6.Числа и операции (5 ч)</w:t>
      </w:r>
    </w:p>
    <w:p w:rsidR="0076155F" w:rsidRPr="00486F74" w:rsidRDefault="0076155F" w:rsidP="0076155F">
      <w:pPr>
        <w:outlineLvl w:val="2"/>
        <w:rPr>
          <w:rFonts w:ascii="Times New Roman" w:hAnsi="Times New Roman"/>
          <w:bCs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>Из истории натуральных чисел, загадочность цифр и чисел (логические квадраты, закономерности).</w:t>
      </w:r>
    </w:p>
    <w:p w:rsidR="0076155F" w:rsidRPr="00486F74" w:rsidRDefault="0076155F" w:rsidP="0076155F">
      <w:pPr>
        <w:outlineLvl w:val="2"/>
        <w:rPr>
          <w:rFonts w:ascii="Times New Roman" w:hAnsi="Times New Roman"/>
          <w:bCs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>Лабиринты, кроссворды.</w:t>
      </w:r>
      <w:r w:rsidRPr="00486F74">
        <w:rPr>
          <w:rFonts w:ascii="Times New Roman" w:hAnsi="Times New Roman"/>
          <w:bCs/>
          <w:sz w:val="24"/>
          <w:szCs w:val="24"/>
        </w:rPr>
        <w:tab/>
      </w:r>
    </w:p>
    <w:p w:rsidR="0076155F" w:rsidRPr="00486F74" w:rsidRDefault="0076155F" w:rsidP="0076155F">
      <w:pPr>
        <w:outlineLvl w:val="2"/>
        <w:rPr>
          <w:rFonts w:ascii="Times New Roman" w:hAnsi="Times New Roman"/>
          <w:bCs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 xml:space="preserve">Из истории чисел. Арифметика каменного века. Бесконечность натуральных чисел. 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t>Логические задания с числами и цифрами (магические квадраты, цепочки, закономерности</w:t>
      </w:r>
      <w:proofErr w:type="gramStart"/>
      <w:r w:rsidRPr="00486F74">
        <w:rPr>
          <w:rFonts w:ascii="Times New Roman" w:hAnsi="Times New Roman"/>
          <w:bCs/>
          <w:sz w:val="24"/>
          <w:szCs w:val="24"/>
        </w:rPr>
        <w:t>).</w:t>
      </w:r>
      <w:r w:rsidRPr="00486F74">
        <w:rPr>
          <w:rFonts w:ascii="Times New Roman" w:hAnsi="Times New Roman"/>
          <w:sz w:val="24"/>
          <w:szCs w:val="24"/>
        </w:rPr>
        <w:t>История</w:t>
      </w:r>
      <w:proofErr w:type="gramEnd"/>
      <w:r w:rsidRPr="00486F74">
        <w:rPr>
          <w:rFonts w:ascii="Times New Roman" w:hAnsi="Times New Roman"/>
          <w:sz w:val="24"/>
          <w:szCs w:val="24"/>
        </w:rPr>
        <w:t xml:space="preserve"> чисел. Логические задания с числами.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  <w:r w:rsidRPr="00486F74">
        <w:rPr>
          <w:rFonts w:ascii="Times New Roman" w:hAnsi="Times New Roman"/>
          <w:sz w:val="24"/>
          <w:szCs w:val="24"/>
        </w:rPr>
        <w:t xml:space="preserve"> </w:t>
      </w:r>
    </w:p>
    <w:p w:rsidR="0076155F" w:rsidRPr="00486F74" w:rsidRDefault="0076155F" w:rsidP="0076155F">
      <w:pPr>
        <w:numPr>
          <w:ilvl w:val="0"/>
          <w:numId w:val="12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Разгадывать логические квадраты, лабиринты, цепочки, видеть их закономерности.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7.Принцип Дирихле и ег</w:t>
      </w:r>
      <w:r w:rsidR="00701E33">
        <w:rPr>
          <w:rFonts w:ascii="Times New Roman" w:hAnsi="Times New Roman"/>
          <w:b/>
          <w:sz w:val="24"/>
          <w:szCs w:val="24"/>
        </w:rPr>
        <w:t>о применение к решению задач (4</w:t>
      </w:r>
      <w:r w:rsidRPr="00486F74">
        <w:rPr>
          <w:rFonts w:ascii="Times New Roman" w:hAnsi="Times New Roman"/>
          <w:b/>
          <w:sz w:val="24"/>
          <w:szCs w:val="24"/>
        </w:rPr>
        <w:t>ч).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lastRenderedPageBreak/>
        <w:t>Разбор формулировки принципа Дирихле, доказательство принципа методом от противного. Примеры различных задач, решаемых с помощью принципа Дирихле. Самостоятельное решение задач, обсуждение решений.</w:t>
      </w:r>
    </w:p>
    <w:p w:rsidR="0076155F" w:rsidRPr="00486F74" w:rsidRDefault="0076155F" w:rsidP="0076155F">
      <w:pPr>
        <w:numPr>
          <w:ilvl w:val="0"/>
          <w:numId w:val="13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</w:t>
      </w:r>
      <w:r w:rsidRPr="00486F74">
        <w:rPr>
          <w:rFonts w:ascii="Times New Roman" w:hAnsi="Times New Roman"/>
          <w:sz w:val="24"/>
          <w:szCs w:val="24"/>
        </w:rPr>
        <w:t xml:space="preserve">: Доказывать </w:t>
      </w:r>
      <w:proofErr w:type="gramStart"/>
      <w:r w:rsidRPr="00486F74">
        <w:rPr>
          <w:rFonts w:ascii="Times New Roman" w:hAnsi="Times New Roman"/>
          <w:sz w:val="24"/>
          <w:szCs w:val="24"/>
        </w:rPr>
        <w:t>какую либо</w:t>
      </w:r>
      <w:proofErr w:type="gramEnd"/>
      <w:r w:rsidRPr="00486F74">
        <w:rPr>
          <w:rFonts w:ascii="Times New Roman" w:hAnsi="Times New Roman"/>
          <w:sz w:val="24"/>
          <w:szCs w:val="24"/>
        </w:rPr>
        <w:t xml:space="preserve"> теорию методом от противного.</w:t>
      </w:r>
    </w:p>
    <w:p w:rsidR="0076155F" w:rsidRPr="00486F74" w:rsidRDefault="0076155F" w:rsidP="0076155F">
      <w:pPr>
        <w:numPr>
          <w:ilvl w:val="0"/>
          <w:numId w:val="13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Решать различные задачи методом Дирихле.</w:t>
      </w:r>
    </w:p>
    <w:p w:rsidR="0076155F" w:rsidRPr="00486F74" w:rsidRDefault="00701E33" w:rsidP="0076155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8.Алгебра множеств (5</w:t>
      </w:r>
      <w:r w:rsidR="0076155F" w:rsidRPr="00486F74">
        <w:rPr>
          <w:rFonts w:ascii="Times New Roman" w:hAnsi="Times New Roman"/>
          <w:b/>
          <w:sz w:val="24"/>
          <w:szCs w:val="24"/>
        </w:rPr>
        <w:t>ч)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Множество. Элемент множества. Пустое множество. Способы задания множеств. Пересечение и объединение множеств. Подмножество. Диаграмма Эйлера-Венна. Конечные и бесконечные множества. Число элементов объединения и пересечения двух конечных множеств. Взаимно однозначное соответствие между множествами.</w:t>
      </w:r>
    </w:p>
    <w:p w:rsidR="0076155F" w:rsidRPr="00486F74" w:rsidRDefault="0076155F" w:rsidP="0076155F">
      <w:pPr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</w:t>
      </w:r>
      <w:r w:rsidRPr="00486F74">
        <w:rPr>
          <w:rFonts w:ascii="Times New Roman" w:hAnsi="Times New Roman"/>
          <w:sz w:val="24"/>
          <w:szCs w:val="24"/>
        </w:rPr>
        <w:t xml:space="preserve">: </w:t>
      </w:r>
    </w:p>
    <w:p w:rsidR="0076155F" w:rsidRPr="00486F74" w:rsidRDefault="0076155F" w:rsidP="0076155F">
      <w:pPr>
        <w:numPr>
          <w:ilvl w:val="0"/>
          <w:numId w:val="14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Разбивать множества на подмножества.</w:t>
      </w:r>
    </w:p>
    <w:p w:rsidR="0076155F" w:rsidRPr="00486F74" w:rsidRDefault="0076155F" w:rsidP="0076155F">
      <w:pPr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Изображать множества и отношения между ними графическая иллюстрация свойств множеств на диаграммах Эйлера-Венна.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9.Графы и их применение в решении задач (4 ч)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Графы и их применение в решении задач. Понятие графа, определения четной вершины, нечетной вершины. Свойства графа. Решение задач с использованием графов. Знакомство с биографией Леонарда Эйлера.</w:t>
      </w:r>
    </w:p>
    <w:p w:rsidR="0076155F" w:rsidRPr="00486F74" w:rsidRDefault="0076155F" w:rsidP="0076155F">
      <w:pPr>
        <w:outlineLvl w:val="2"/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</w:p>
    <w:p w:rsidR="0076155F" w:rsidRPr="00486F74" w:rsidRDefault="0076155F" w:rsidP="0076155F">
      <w:pPr>
        <w:numPr>
          <w:ilvl w:val="0"/>
          <w:numId w:val="15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Решать задачи с использованием графов.</w:t>
      </w:r>
    </w:p>
    <w:p w:rsidR="0076155F" w:rsidRPr="00486F74" w:rsidRDefault="0076155F" w:rsidP="0076155F">
      <w:pPr>
        <w:numPr>
          <w:ilvl w:val="0"/>
          <w:numId w:val="15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Преобразовывать полученную информацию из текстового вида в графический.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10.Проектная деятельность (2</w:t>
      </w:r>
      <w:r w:rsidRPr="00486F74">
        <w:rPr>
          <w:rFonts w:ascii="Times New Roman" w:hAnsi="Times New Roman"/>
          <w:b/>
          <w:sz w:val="24"/>
          <w:szCs w:val="24"/>
        </w:rPr>
        <w:t xml:space="preserve"> ч)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Разработка проекта по индивидуальной теме.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Решать задачи с использованием графов.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Преобразовывать полученную информацию из текстового вида в графический.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Формулировать логические выводы, для решения задач.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Производить равносильные преобразования формул.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Составлять таблицу истинности высказываний.</w:t>
      </w:r>
    </w:p>
    <w:p w:rsidR="0076155F" w:rsidRPr="00486F74" w:rsidRDefault="0076155F" w:rsidP="0076155F">
      <w:pPr>
        <w:numPr>
          <w:ilvl w:val="0"/>
          <w:numId w:val="16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Анализировать доказательство различных теорий.</w:t>
      </w:r>
    </w:p>
    <w:p w:rsidR="0076155F" w:rsidRPr="00486F74" w:rsidRDefault="00701E33" w:rsidP="0076155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Повторение (2</w:t>
      </w:r>
      <w:r w:rsidR="0076155F">
        <w:rPr>
          <w:rFonts w:ascii="Times New Roman" w:hAnsi="Times New Roman"/>
          <w:b/>
          <w:sz w:val="24"/>
          <w:szCs w:val="24"/>
        </w:rPr>
        <w:t xml:space="preserve"> ч</w:t>
      </w:r>
      <w:r w:rsidR="0076155F" w:rsidRPr="00486F74">
        <w:rPr>
          <w:rFonts w:ascii="Times New Roman" w:hAnsi="Times New Roman"/>
          <w:b/>
          <w:sz w:val="24"/>
          <w:szCs w:val="24"/>
        </w:rPr>
        <w:t>)</w:t>
      </w:r>
    </w:p>
    <w:p w:rsidR="0076155F" w:rsidRPr="00486F74" w:rsidRDefault="0076155F" w:rsidP="0076155F">
      <w:p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Подведение итогов. Математическая викторина.</w:t>
      </w:r>
    </w:p>
    <w:p w:rsidR="0076155F" w:rsidRPr="00486F74" w:rsidRDefault="0076155F" w:rsidP="0076155F">
      <w:pPr>
        <w:rPr>
          <w:rFonts w:ascii="Times New Roman" w:hAnsi="Times New Roman"/>
          <w:b/>
          <w:sz w:val="24"/>
          <w:szCs w:val="24"/>
        </w:rPr>
      </w:pPr>
      <w:r w:rsidRPr="00486F74">
        <w:rPr>
          <w:rFonts w:ascii="Times New Roman" w:hAnsi="Times New Roman"/>
          <w:b/>
          <w:sz w:val="24"/>
          <w:szCs w:val="24"/>
        </w:rPr>
        <w:t>Цель:</w:t>
      </w:r>
    </w:p>
    <w:p w:rsidR="0076155F" w:rsidRPr="00486F74" w:rsidRDefault="0076155F" w:rsidP="0076155F">
      <w:pPr>
        <w:numPr>
          <w:ilvl w:val="0"/>
          <w:numId w:val="17"/>
        </w:numPr>
        <w:contextualSpacing/>
        <w:outlineLvl w:val="2"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 xml:space="preserve">Анализировать доказательство различных теорий. </w:t>
      </w:r>
    </w:p>
    <w:p w:rsidR="0076155F" w:rsidRDefault="0076155F" w:rsidP="0076155F">
      <w:pPr>
        <w:numPr>
          <w:ilvl w:val="0"/>
          <w:numId w:val="17"/>
        </w:numPr>
        <w:contextualSpacing/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Формулировать логические выводы, для решения задач.</w:t>
      </w:r>
    </w:p>
    <w:p w:rsidR="0076155F" w:rsidRDefault="0076155F" w:rsidP="0076155F">
      <w:pPr>
        <w:ind w:left="720" w:firstLine="0"/>
        <w:contextualSpacing/>
        <w:rPr>
          <w:rFonts w:ascii="Times New Roman" w:hAnsi="Times New Roman"/>
          <w:sz w:val="24"/>
          <w:szCs w:val="24"/>
        </w:rPr>
      </w:pPr>
    </w:p>
    <w:p w:rsidR="0076155F" w:rsidRPr="000126EA" w:rsidRDefault="0076155F" w:rsidP="0076155F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26EA">
        <w:rPr>
          <w:rFonts w:ascii="Times New Roman" w:eastAsia="Times New Roman" w:hAnsi="Times New Roman"/>
          <w:b/>
          <w:sz w:val="28"/>
          <w:szCs w:val="28"/>
        </w:rPr>
        <w:t>Формы и средства контроля знаний</w:t>
      </w:r>
    </w:p>
    <w:p w:rsidR="0076155F" w:rsidRPr="000126EA" w:rsidRDefault="0076155F" w:rsidP="0076155F">
      <w:pPr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b/>
          <w:sz w:val="24"/>
          <w:szCs w:val="24"/>
          <w:lang w:eastAsia="zh-CN"/>
        </w:rPr>
        <w:t>Основные типы учебных занятий:</w:t>
      </w:r>
    </w:p>
    <w:p w:rsidR="0076155F" w:rsidRPr="000126EA" w:rsidRDefault="0076155F" w:rsidP="0076155F">
      <w:pPr>
        <w:numPr>
          <w:ilvl w:val="0"/>
          <w:numId w:val="4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урок изучения нового учебного материала;</w:t>
      </w:r>
    </w:p>
    <w:p w:rsidR="0076155F" w:rsidRPr="000126EA" w:rsidRDefault="0076155F" w:rsidP="0076155F">
      <w:pPr>
        <w:numPr>
          <w:ilvl w:val="0"/>
          <w:numId w:val="4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 xml:space="preserve">урок закрепления </w:t>
      </w:r>
      <w:proofErr w:type="gramStart"/>
      <w:r w:rsidRPr="000126EA">
        <w:rPr>
          <w:rFonts w:ascii="Times New Roman" w:eastAsia="SimSun" w:hAnsi="Times New Roman"/>
          <w:sz w:val="24"/>
          <w:szCs w:val="24"/>
          <w:lang w:eastAsia="zh-CN"/>
        </w:rPr>
        <w:t>и  применения</w:t>
      </w:r>
      <w:proofErr w:type="gramEnd"/>
      <w:r w:rsidRPr="000126EA">
        <w:rPr>
          <w:rFonts w:ascii="Times New Roman" w:eastAsia="SimSun" w:hAnsi="Times New Roman"/>
          <w:sz w:val="24"/>
          <w:szCs w:val="24"/>
          <w:lang w:eastAsia="zh-CN"/>
        </w:rPr>
        <w:t xml:space="preserve"> знаний;</w:t>
      </w:r>
    </w:p>
    <w:p w:rsidR="0076155F" w:rsidRPr="000126EA" w:rsidRDefault="0076155F" w:rsidP="0076155F">
      <w:pPr>
        <w:numPr>
          <w:ilvl w:val="0"/>
          <w:numId w:val="4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урок обобщающего повторения и систематизации знаний;</w:t>
      </w:r>
    </w:p>
    <w:p w:rsidR="0076155F" w:rsidRPr="000126EA" w:rsidRDefault="0076155F" w:rsidP="0076155F">
      <w:pPr>
        <w:numPr>
          <w:ilvl w:val="0"/>
          <w:numId w:val="4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урок контроля знаний и умений.</w:t>
      </w:r>
    </w:p>
    <w:p w:rsidR="0076155F" w:rsidRPr="000126EA" w:rsidRDefault="0076155F" w:rsidP="0076155F">
      <w:p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Основным типом урока является комбинированный.</w:t>
      </w:r>
    </w:p>
    <w:p w:rsidR="0076155F" w:rsidRPr="000126EA" w:rsidRDefault="0076155F" w:rsidP="0076155F">
      <w:pPr>
        <w:ind w:left="-17" w:right="-801"/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        </w:t>
      </w:r>
      <w:r w:rsidRPr="000126EA"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 xml:space="preserve">Формы организации учебного процесса:                                                              </w:t>
      </w:r>
      <w:r w:rsidRPr="000126EA">
        <w:rPr>
          <w:rFonts w:ascii="Times New Roman" w:eastAsia="SimSun" w:hAnsi="Times New Roman"/>
          <w:sz w:val="24"/>
          <w:szCs w:val="24"/>
          <w:lang w:eastAsia="zh-CN"/>
        </w:rPr>
        <w:t xml:space="preserve">         </w:t>
      </w:r>
    </w:p>
    <w:p w:rsidR="0076155F" w:rsidRPr="000126EA" w:rsidRDefault="0076155F" w:rsidP="0076155F">
      <w:pPr>
        <w:ind w:left="-17" w:right="-801"/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индивидуальные, групповые, индивидуально-групповые, фронтальные.</w:t>
      </w:r>
    </w:p>
    <w:p w:rsidR="0076155F" w:rsidRPr="000126EA" w:rsidRDefault="0076155F" w:rsidP="0076155F">
      <w:p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На уроках используются такие формы занятий как:</w:t>
      </w:r>
    </w:p>
    <w:p w:rsidR="0076155F" w:rsidRPr="000126EA" w:rsidRDefault="0076155F" w:rsidP="0076155F">
      <w:pPr>
        <w:numPr>
          <w:ilvl w:val="0"/>
          <w:numId w:val="42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практические занятия;</w:t>
      </w:r>
    </w:p>
    <w:p w:rsidR="0076155F" w:rsidRPr="000126EA" w:rsidRDefault="0076155F" w:rsidP="0076155F">
      <w:pPr>
        <w:numPr>
          <w:ilvl w:val="0"/>
          <w:numId w:val="42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тренинг;</w:t>
      </w:r>
    </w:p>
    <w:p w:rsidR="0076155F" w:rsidRPr="000126EA" w:rsidRDefault="0076155F" w:rsidP="0076155F">
      <w:pPr>
        <w:numPr>
          <w:ilvl w:val="0"/>
          <w:numId w:val="42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sz w:val="24"/>
          <w:szCs w:val="24"/>
          <w:lang w:eastAsia="zh-CN"/>
        </w:rPr>
        <w:t>консультация;</w:t>
      </w:r>
    </w:p>
    <w:p w:rsidR="0076155F" w:rsidRPr="000126EA" w:rsidRDefault="0076155F" w:rsidP="0076155F">
      <w:pPr>
        <w:tabs>
          <w:tab w:val="left" w:pos="5400"/>
        </w:tabs>
        <w:ind w:right="-2"/>
        <w:rPr>
          <w:rFonts w:ascii="Times New Roman" w:eastAsia="SimSun" w:hAnsi="Times New Roman"/>
          <w:sz w:val="24"/>
          <w:szCs w:val="24"/>
          <w:lang w:eastAsia="zh-CN"/>
        </w:rPr>
      </w:pPr>
      <w:r w:rsidRPr="000126EA"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 xml:space="preserve">         Формы контроля: </w:t>
      </w:r>
      <w:r w:rsidRPr="000126EA">
        <w:rPr>
          <w:rFonts w:ascii="Times New Roman" w:eastAsia="SimSun" w:hAnsi="Times New Roman"/>
          <w:sz w:val="24"/>
          <w:szCs w:val="24"/>
          <w:lang w:eastAsia="zh-CN"/>
        </w:rPr>
        <w:t xml:space="preserve">текущий и итоговый. Проводится в форме контрольных работ, рассчитанных на 40 минут, тестов и самостоятельных работ на 15 – 20 минут с дифференцированным </w:t>
      </w:r>
      <w:proofErr w:type="gramStart"/>
      <w:r w:rsidRPr="000126EA">
        <w:rPr>
          <w:rFonts w:ascii="Times New Roman" w:eastAsia="SimSun" w:hAnsi="Times New Roman"/>
          <w:sz w:val="24"/>
          <w:szCs w:val="24"/>
          <w:lang w:eastAsia="zh-CN"/>
        </w:rPr>
        <w:t>оцениванием  .</w:t>
      </w:r>
      <w:proofErr w:type="gramEnd"/>
    </w:p>
    <w:p w:rsidR="0076155F" w:rsidRPr="000126EA" w:rsidRDefault="0076155F" w:rsidP="0076155F">
      <w:pPr>
        <w:ind w:firstLine="46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Текущий контроль проводится с целью проверки усвоения изучаемого и проверяемого программного </w:t>
      </w:r>
      <w:proofErr w:type="gramStart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>материала;  содержание</w:t>
      </w:r>
      <w:proofErr w:type="gramEnd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 определяются учителем с учетом степени сложности изучаемого материала, а также особенностей обучающихся  класса. Итоговые контрольные работы проводятся:     </w:t>
      </w:r>
    </w:p>
    <w:p w:rsidR="0076155F" w:rsidRPr="000126EA" w:rsidRDefault="0076155F" w:rsidP="0076155F">
      <w:pPr>
        <w:ind w:firstLine="46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после изучения наиболее значимых тем программы.                                                                            </w:t>
      </w:r>
    </w:p>
    <w:p w:rsidR="0076155F" w:rsidRPr="000126EA" w:rsidRDefault="0076155F" w:rsidP="0076155F">
      <w:pPr>
        <w:ind w:firstLine="4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26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76155F" w:rsidRPr="000126EA" w:rsidRDefault="0076155F" w:rsidP="0076155F">
      <w:pPr>
        <w:tabs>
          <w:tab w:val="left" w:pos="720"/>
        </w:tabs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0126EA">
        <w:rPr>
          <w:rFonts w:ascii="Times New Roman" w:hAnsi="Times New Roman"/>
          <w:sz w:val="24"/>
          <w:szCs w:val="24"/>
          <w:lang w:eastAsia="ar-SA"/>
        </w:rPr>
        <w:t xml:space="preserve">          Программой предполагаются различные </w:t>
      </w:r>
      <w:r w:rsidRPr="000126EA">
        <w:rPr>
          <w:rFonts w:ascii="Times New Roman" w:hAnsi="Times New Roman"/>
          <w:b/>
          <w:sz w:val="24"/>
          <w:szCs w:val="24"/>
          <w:lang w:eastAsia="ar-SA"/>
        </w:rPr>
        <w:t>формы</w:t>
      </w:r>
      <w:r w:rsidRPr="000126EA">
        <w:rPr>
          <w:rFonts w:ascii="Times New Roman" w:hAnsi="Times New Roman"/>
          <w:sz w:val="24"/>
          <w:szCs w:val="24"/>
          <w:lang w:eastAsia="ar-SA"/>
        </w:rPr>
        <w:t xml:space="preserve"> организации учебного процесса, а также контроля знаний и умений.</w:t>
      </w:r>
    </w:p>
    <w:p w:rsidR="0076155F" w:rsidRPr="000126EA" w:rsidRDefault="0076155F" w:rsidP="0076155F">
      <w:pPr>
        <w:tabs>
          <w:tab w:val="left" w:pos="720"/>
        </w:tabs>
        <w:suppressAutoHyphens/>
        <w:ind w:firstLine="0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4164"/>
      </w:tblGrid>
      <w:tr w:rsidR="0076155F" w:rsidRPr="000126EA" w:rsidTr="0076155F"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5F" w:rsidRPr="000126EA" w:rsidRDefault="0076155F" w:rsidP="0076155F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126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Формы организации учебного процесса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5F" w:rsidRPr="000126EA" w:rsidRDefault="0076155F" w:rsidP="0076155F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126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Формы контроля </w:t>
            </w:r>
          </w:p>
        </w:tc>
      </w:tr>
      <w:tr w:rsidR="0076155F" w:rsidRPr="000126EA" w:rsidTr="0076155F"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5F" w:rsidRPr="000126EA" w:rsidRDefault="0076155F" w:rsidP="0076155F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индивидуальные;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групповые;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индивидуально-групповые;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фронтальные;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практикумы.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наблюдение,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беседа,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фронтальный опрос,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опрос в парах,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опрос в группах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работа,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работа.</w:t>
            </w:r>
          </w:p>
          <w:p w:rsidR="0076155F" w:rsidRPr="000126EA" w:rsidRDefault="0076155F" w:rsidP="0076155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6EA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</w:tr>
    </w:tbl>
    <w:p w:rsidR="0076155F" w:rsidRPr="000126EA" w:rsidRDefault="0076155F" w:rsidP="0076155F">
      <w:pPr>
        <w:widowControl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55F" w:rsidRPr="000126EA" w:rsidRDefault="0076155F" w:rsidP="0076155F">
      <w:pPr>
        <w:ind w:firstLine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Формы организации учебной деятельности учащихся носят индивидуальный характер, предусмотрена работа в парах, работа в малых группах. Временные рамки решения многих задач не ограничиваются одним уроком и допускают разные уровни достижения. Для дифференцированного подхода к учащимся используются </w:t>
      </w:r>
      <w:proofErr w:type="spellStart"/>
      <w:r w:rsidRPr="000126EA">
        <w:rPr>
          <w:rFonts w:ascii="Times New Roman" w:eastAsia="Times New Roman" w:hAnsi="Times New Roman"/>
          <w:bCs/>
          <w:sz w:val="24"/>
          <w:szCs w:val="24"/>
          <w:lang w:eastAsia="ru-RU"/>
        </w:rPr>
        <w:t>разноуровневые</w:t>
      </w:r>
      <w:proofErr w:type="spellEnd"/>
      <w:r w:rsidRPr="000126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к/р, домашние проверочные работы для учащихся. Для отработки и проверки знаний запланированы уроки с применением ИКТ (математические диктанты, тестовый контроль с применением программы </w:t>
      </w:r>
      <w:r w:rsidRPr="000126E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0126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126E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r w:rsidRPr="000126EA">
        <w:rPr>
          <w:rFonts w:ascii="Times New Roman" w:eastAsia="Times New Roman" w:hAnsi="Times New Roman"/>
          <w:bCs/>
          <w:sz w:val="24"/>
          <w:szCs w:val="24"/>
          <w:lang w:eastAsia="ru-RU"/>
        </w:rPr>
        <w:t>, устный счет, объяснение нового материала).</w:t>
      </w:r>
    </w:p>
    <w:p w:rsidR="0076155F" w:rsidRPr="000126EA" w:rsidRDefault="0076155F" w:rsidP="0076155F">
      <w:pPr>
        <w:shd w:val="clear" w:color="auto" w:fill="FFFFFF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Промежуточная аттестация проводится в форме письменных работ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тестов, контрольных </w:t>
      </w:r>
      <w:proofErr w:type="gramStart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>и  самостоятельных</w:t>
      </w:r>
      <w:proofErr w:type="gramEnd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 w:rsidRPr="000126E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математических диктан</w:t>
      </w:r>
      <w:r w:rsidRPr="000126E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softHyphen/>
        <w:t>тов, тестов, взаимоконтроля.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 из требований принципа систематичности и последовательности предполагает необходимость осуществления контроля на всех этапах образовательного процесса по математике. Этому способствует применение следующих </w:t>
      </w:r>
      <w:r w:rsidRPr="000126EA">
        <w:rPr>
          <w:rFonts w:ascii="Times New Roman" w:eastAsia="Times New Roman" w:hAnsi="Times New Roman"/>
          <w:b/>
          <w:sz w:val="24"/>
          <w:szCs w:val="24"/>
          <w:lang w:eastAsia="ru-RU"/>
        </w:rPr>
        <w:t>видов контроля: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Предварительный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диагностика начального уровня </w:t>
      </w:r>
      <w:proofErr w:type="gramStart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>знаний</w:t>
      </w:r>
      <w:proofErr w:type="gramEnd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с целью выявления ими важнейших элементов учебного содержания, полученных при изучении предшествующих разделов, необходимых для успешного усвоения нового материала (беседа; тестирование; графический диктант).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Текущий (поурочный</w:t>
      </w:r>
      <w:r w:rsidRPr="000126EA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систематическая диагностика усвоения основных элементов содержания каждого урока по ходу изучения темы или раздела (беседа; индивидуальный опрос; работа по карточкам).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Промежуточный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 ходу изучения темы, но по истечении нескольких уроков (если тема достаточно велика и в ней выделяют несколько логических фрагментов; самостоятельная работа, тестирование).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Тематический</w:t>
      </w:r>
      <w:r w:rsidRPr="000126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>– по окончании изучения темы (самостоятельная работа, тестирование; оформление презентаций).</w:t>
      </w:r>
    </w:p>
    <w:p w:rsidR="0076155F" w:rsidRPr="000126EA" w:rsidRDefault="0076155F" w:rsidP="0076155F">
      <w:pPr>
        <w:shd w:val="clear" w:color="auto" w:fill="FFFFFF"/>
        <w:tabs>
          <w:tab w:val="left" w:pos="0"/>
        </w:tabs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Итоговый</w:t>
      </w:r>
      <w:r w:rsidRPr="000126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</w:t>
      </w: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по итогам изучения раздела курса математики с целью диагностирования усвоения обучающимися основных понятий раздела и понимания их взаимосвязи (контрольная работа).</w:t>
      </w:r>
    </w:p>
    <w:p w:rsidR="0076155F" w:rsidRPr="000126EA" w:rsidRDefault="0076155F" w:rsidP="0076155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gramStart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>Все  виды</w:t>
      </w:r>
      <w:proofErr w:type="gramEnd"/>
      <w:r w:rsidRPr="000126EA">
        <w:rPr>
          <w:rFonts w:ascii="Times New Roman" w:eastAsia="Times New Roman" w:hAnsi="Times New Roman"/>
          <w:sz w:val="24"/>
          <w:szCs w:val="24"/>
          <w:lang w:eastAsia="ru-RU"/>
        </w:rPr>
        <w:t xml:space="preserve">  контроля по продолжительности рассчитаны на 20-45 минут.</w:t>
      </w:r>
    </w:p>
    <w:p w:rsidR="0076155F" w:rsidRDefault="0076155F" w:rsidP="0076155F">
      <w:pPr>
        <w:tabs>
          <w:tab w:val="left" w:pos="6957"/>
        </w:tabs>
        <w:ind w:left="720"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6253AC" w:rsidRDefault="006253AC" w:rsidP="0076155F">
      <w:pPr>
        <w:tabs>
          <w:tab w:val="left" w:pos="6957"/>
        </w:tabs>
        <w:ind w:left="720"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6253AC" w:rsidRDefault="006253AC" w:rsidP="0076155F">
      <w:pPr>
        <w:tabs>
          <w:tab w:val="left" w:pos="6957"/>
        </w:tabs>
        <w:ind w:left="720"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486F74" w:rsidRPr="00486F74" w:rsidRDefault="0076155F" w:rsidP="0076155F">
      <w:pPr>
        <w:tabs>
          <w:tab w:val="left" w:pos="6957"/>
        </w:tabs>
        <w:ind w:left="720" w:firstLine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Планированные образовательные результаты </w:t>
      </w:r>
    </w:p>
    <w:p w:rsidR="00486F74" w:rsidRPr="00EC13BF" w:rsidRDefault="00486F74" w:rsidP="00EC13B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разования: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</w:pPr>
      <w:r w:rsidRPr="00486F7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486F74"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  <w:t>личностные:</w:t>
      </w:r>
    </w:p>
    <w:p w:rsidR="00486F74" w:rsidRPr="00486F74" w:rsidRDefault="00486F74" w:rsidP="00486F74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iCs/>
          <w:sz w:val="24"/>
          <w:szCs w:val="24"/>
          <w:lang w:eastAsia="ru-RU"/>
        </w:rPr>
        <w:t>у обучающихся будут сформированы: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1) ответственное отношение к учению;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2) готовность и спо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собность обучающихся к саморазвитию и самообразованию на основе мотивации к обучению и познанию;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4) начальные навыки адаптации в динамично изменяющемся мире;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5) экологическая культура: ценностное отношение к природному миру, готовность следовать нормам природоохранного, здоровье сберегающего поведения;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6) формирование способности к эмоциональному вос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приятию языковых  объектов, лингвистических задач, их решений, рассуж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дений;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7) умение контролировать процесс и результат учебной деятельности;</w:t>
      </w:r>
    </w:p>
    <w:p w:rsidR="00486F74" w:rsidRPr="00486F74" w:rsidRDefault="00486F74" w:rsidP="00486F74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iCs/>
          <w:sz w:val="24"/>
          <w:szCs w:val="24"/>
          <w:lang w:eastAsia="ru-RU"/>
        </w:rPr>
        <w:t>у обучающихся могут быть сформированы: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iCs/>
          <w:sz w:val="24"/>
          <w:szCs w:val="24"/>
          <w:lang w:eastAsia="ru-RU"/>
        </w:rPr>
        <w:t>1)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первоначальные представления о филологической науке, как сфере человеческой деятельности, об этапах её развития, о её значимости для развития цивилизации;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2) коммуникативная компетентность в об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щении и сотрудничестве со сверстниками в образовательной, учебно-исследовательской, творче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других видах деятельности;</w:t>
      </w:r>
    </w:p>
    <w:p w:rsidR="00486F74" w:rsidRPr="00486F74" w:rsidRDefault="00486F74" w:rsidP="00486F74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3) критичность мышления, умение распознавать логически некорректные высказывания, отличать гипотезу от факта;</w:t>
      </w:r>
    </w:p>
    <w:p w:rsidR="00486F74" w:rsidRPr="00486F74" w:rsidRDefault="00486F74" w:rsidP="00EC13B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4) креативность мышления, инициативы, находчивости, активности при решении филологических задач;</w:t>
      </w:r>
    </w:p>
    <w:p w:rsidR="00486F74" w:rsidRPr="00EC13BF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</w:pPr>
      <w:proofErr w:type="spellStart"/>
      <w:r w:rsidRPr="00EC13BF"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  <w:t>метапредметные</w:t>
      </w:r>
      <w:proofErr w:type="spellEnd"/>
      <w:r w:rsidRPr="00EC13BF"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  <w:t>:</w:t>
      </w:r>
    </w:p>
    <w:p w:rsidR="00486F74" w:rsidRPr="00EC13BF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C13B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регулятивные</w:t>
      </w:r>
    </w:p>
    <w:p w:rsidR="00486F74" w:rsidRPr="00EC13BF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C13B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учащиеся научатся:</w:t>
      </w:r>
    </w:p>
    <w:p w:rsidR="00486F74" w:rsidRPr="00486F74" w:rsidRDefault="00486F74" w:rsidP="00486F74">
      <w:pPr>
        <w:rPr>
          <w:rFonts w:ascii="Times New Roman" w:hAnsi="Times New Roman"/>
          <w:iCs/>
          <w:sz w:val="24"/>
          <w:szCs w:val="24"/>
        </w:rPr>
      </w:pPr>
      <w:r w:rsidRPr="00EC13BF">
        <w:rPr>
          <w:rFonts w:ascii="Times New Roman" w:hAnsi="Times New Roman"/>
          <w:iCs/>
          <w:sz w:val="24"/>
          <w:szCs w:val="24"/>
        </w:rPr>
        <w:t>1) формулировать и</w:t>
      </w:r>
      <w:r w:rsidRPr="00486F74">
        <w:rPr>
          <w:rFonts w:ascii="Times New Roman" w:hAnsi="Times New Roman"/>
          <w:iCs/>
          <w:sz w:val="24"/>
          <w:szCs w:val="24"/>
        </w:rPr>
        <w:t xml:space="preserve"> удерживать учебную задачу;</w:t>
      </w:r>
    </w:p>
    <w:p w:rsidR="00486F74" w:rsidRPr="00486F74" w:rsidRDefault="00486F74" w:rsidP="00486F74">
      <w:pPr>
        <w:rPr>
          <w:rFonts w:ascii="Times New Roman" w:hAnsi="Times New Roman"/>
          <w:iCs/>
          <w:sz w:val="24"/>
          <w:szCs w:val="24"/>
        </w:rPr>
      </w:pPr>
      <w:r w:rsidRPr="00486F74">
        <w:rPr>
          <w:rFonts w:ascii="Times New Roman" w:hAnsi="Times New Roman"/>
          <w:iCs/>
          <w:sz w:val="24"/>
          <w:szCs w:val="24"/>
        </w:rPr>
        <w:t>2) выбирать действия в соответствии с поставленной задачей и условиями её реализации;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3) планировать  пути достижения целей, осознанно выбирать наиболее эффективные способы решения учебных и познавательных задач;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4)предвидеть уровень усвоения знаний, его временных характеристик;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br/>
        <w:t>5) составлять план и последовательность действий;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6) осуществлять контроль по образцу и вносить не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обходимые коррективы;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7)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8) сличать способ действия и его результат с заданным эталоном с целью обнаружения отклонений и отличий от эталона;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486F74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</w:t>
      </w:r>
      <w:r w:rsidRPr="00486F7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: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1) определять последовательность промежуточных целей и соответствующих им действий с учётом  конечного результата;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2) предвидеть возможности получения конкретного результата при решении задач;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3) осуществлять констатирующий и прогнозирующий контроль по результату и по способу действия;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4) выделять и формулировать то, что усвоено и, что нужно усвоить, определять качество и уровень усвоения;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5) концентрировать волю для преодоления интеллектуальных затруднений и физических препятствий;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познавательные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учащиеся научатся: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>1) самостоятельно выделять и формулировать познавательную цель;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>2) использовать общие приёмы решения задач;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>3) применять правила и пользоваться инструкциями и освоенными закономерностями;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>4) осуществлять смысловое чтение;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5) создавать, применять и преобразовывать знаково-символические средства, модели и схемы для решения задач;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6) самостоятельно ставить цели, выбирать и соз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давать алгоритмы для решения учебных математических задач;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7) понимать сущность алгоритмических предписаний и уметь действовать в соответствии с предложенным ал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горитмом;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8) понимать и использовать математические сред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 наглядности (рисунки,  схемы и др.) для иллю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страции, интерпретации, аргументации;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9) находить в различных источниках информа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1) устанавливать причинно-следственные связи; строить логические рассуждения, умозаключения (индуктив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ные, дедуктивные и по аналогии) и выводы;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 xml:space="preserve">2) формировать учебную и </w:t>
      </w:r>
      <w:proofErr w:type="spellStart"/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общепользовательскую</w:t>
      </w:r>
      <w:proofErr w:type="spellEnd"/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тентности в области использования информационно-комму</w:t>
      </w: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никационных технологий (ИКТ-компетентности);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3) видеть математическую задачу в других дисциплинах, в окружающей жизни;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4) выдвигать гипотезы при решении учебных задач и понимать необходимость их проверки;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5) планировать и осуществлять деятельность, направленную на решение задач исследовательского характера;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6) выбирать наиболее рациональные и эффективные способы решения задач;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7) 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 xml:space="preserve">8) оценивать </w:t>
      </w:r>
      <w:proofErr w:type="gramStart"/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информацию(</w:t>
      </w:r>
      <w:proofErr w:type="gramEnd"/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критическая оценка, оценка достоверности);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sz w:val="24"/>
          <w:szCs w:val="24"/>
          <w:lang w:eastAsia="ru-RU"/>
        </w:rPr>
        <w:t>9) устанавливать причинно-следственные связи, выстраивать рассуждения, обобщения;</w:t>
      </w:r>
    </w:p>
    <w:p w:rsidR="00486F74" w:rsidRPr="00EC13BF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C13B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коммуникативные</w:t>
      </w:r>
    </w:p>
    <w:p w:rsidR="00486F74" w:rsidRPr="00EC13BF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C13B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учащиеся научатся: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1) организовывать учебное сотруд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ничество и совместную деятельность с учителем и сверстни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ками: определять цели, распределять функции и роли участ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ников; 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t>2) взаимодействовать и находить общие способы работы; работать в группе: находить общее решение и разре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шать конфликты на основе согласования позиций и учёта ин</w:t>
      </w:r>
      <w:r w:rsidRPr="000508B9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тересов; слушать партнёра; формулировать, аргументировать и отстаивать своё мнение;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3) прогнозировать возникновение конфликтов при наличии разных точек зрения;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4) разрешать конфликты на основе учёта интересов и позиций всех участников;</w:t>
      </w:r>
    </w:p>
    <w:p w:rsidR="00486F74" w:rsidRPr="000508B9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5) координировать и принимать различные позиции во взаимодействии;</w:t>
      </w:r>
    </w:p>
    <w:p w:rsidR="00486F74" w:rsidRPr="00486F74" w:rsidRDefault="00486F74" w:rsidP="00EC13BF">
      <w:pPr>
        <w:autoSpaceDE w:val="0"/>
        <w:autoSpaceDN w:val="0"/>
        <w:adjustRightInd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508B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6)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EC13BF" w:rsidRPr="00DD3F6F" w:rsidRDefault="00486F74" w:rsidP="00DD3F6F">
      <w:pPr>
        <w:autoSpaceDE w:val="0"/>
        <w:autoSpaceDN w:val="0"/>
        <w:adjustRightInd w:val="0"/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</w:pPr>
      <w:r w:rsidRPr="00EC13BF">
        <w:rPr>
          <w:rFonts w:ascii="Times New Roman" w:eastAsia="Times New Roman" w:hAnsi="Times New Roman"/>
          <w:b/>
          <w:iCs/>
          <w:sz w:val="28"/>
          <w:szCs w:val="28"/>
          <w:u w:val="single"/>
          <w:lang w:eastAsia="ru-RU"/>
        </w:rPr>
        <w:t>предметные:</w:t>
      </w:r>
    </w:p>
    <w:p w:rsidR="00486F74" w:rsidRPr="00486F74" w:rsidRDefault="00486F74" w:rsidP="00486F74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6F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окончании курса </w:t>
      </w:r>
      <w:r w:rsidR="007615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«Л</w:t>
      </w:r>
      <w:r w:rsidRPr="00486F7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огика</w:t>
      </w:r>
      <w:r w:rsidR="007615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математике</w:t>
      </w:r>
      <w:r w:rsidRPr="00486F7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  <w:r w:rsidRPr="00486F74">
        <w:rPr>
          <w:rFonts w:ascii="Times New Roman" w:eastAsia="Times New Roman" w:hAnsi="Times New Roman"/>
          <w:bCs/>
          <w:sz w:val="24"/>
          <w:szCs w:val="24"/>
          <w:lang w:eastAsia="ru-RU"/>
        </w:rPr>
        <w:t>учащиеся должны</w:t>
      </w:r>
      <w:r w:rsidRPr="00486F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86F74">
        <w:rPr>
          <w:rFonts w:ascii="Times New Roman" w:eastAsia="Times New Roman" w:hAnsi="Times New Roman"/>
          <w:bCs/>
          <w:sz w:val="24"/>
          <w:szCs w:val="24"/>
          <w:lang w:eastAsia="ru-RU"/>
        </w:rPr>
        <w:t>знать:</w:t>
      </w:r>
      <w:r w:rsidRPr="00486F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86F74" w:rsidRPr="00486F74" w:rsidRDefault="00486F74" w:rsidP="00511D04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нестандартные методы решения различных математических задач;</w:t>
      </w:r>
    </w:p>
    <w:p w:rsidR="00486F74" w:rsidRPr="00486F74" w:rsidRDefault="00486F74" w:rsidP="00511D04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логические приемы, применяемые при решении задач;</w:t>
      </w:r>
    </w:p>
    <w:p w:rsidR="00486F74" w:rsidRPr="00486F74" w:rsidRDefault="00486F74" w:rsidP="00511D04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историю развития математической науки</w:t>
      </w:r>
    </w:p>
    <w:p w:rsidR="00486F74" w:rsidRPr="00486F74" w:rsidRDefault="00486F74" w:rsidP="00511D04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виды логических ошибок, встречающихся в ходе доказательства и опровержения.</w:t>
      </w:r>
    </w:p>
    <w:p w:rsidR="00486F74" w:rsidRPr="00486F74" w:rsidRDefault="00486F74" w:rsidP="00486F74">
      <w:pPr>
        <w:rPr>
          <w:rFonts w:ascii="Times New Roman" w:hAnsi="Times New Roman"/>
          <w:bCs/>
          <w:sz w:val="24"/>
          <w:szCs w:val="24"/>
        </w:rPr>
      </w:pPr>
      <w:r w:rsidRPr="00486F74">
        <w:rPr>
          <w:rFonts w:ascii="Times New Roman" w:hAnsi="Times New Roman"/>
          <w:bCs/>
          <w:sz w:val="24"/>
          <w:szCs w:val="24"/>
        </w:rPr>
        <w:lastRenderedPageBreak/>
        <w:t xml:space="preserve">по окончании курса </w:t>
      </w:r>
      <w:r w:rsidR="007615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«Л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огика</w:t>
      </w:r>
      <w:r w:rsidR="007615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математике</w:t>
      </w:r>
      <w:r w:rsidRPr="00486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</w:t>
      </w:r>
      <w:r w:rsidRPr="00486F74">
        <w:rPr>
          <w:rFonts w:ascii="Times New Roman" w:hAnsi="Times New Roman"/>
          <w:bCs/>
          <w:sz w:val="24"/>
          <w:szCs w:val="24"/>
        </w:rPr>
        <w:t xml:space="preserve">учащиеся должны уметь: 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логически рассуждать при решении текстовых арифметических задач;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применять изученные методы к решению олимпиадных задач;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научиться новым приемам устного счета;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познакомиться с великими математиками;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познакомиться с такими понятиями, как софизм, ребус;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научиться работать с кроссвордами и ребусами;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рассуждать при решении логических задач, задач на смекалку, задач на эрудицию и интуицию;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систематизировать данные в виде таблиц при решении задач, при составлении математических кроссвордов, шарад и ребусов;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применять нестандартные методы при решении задач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применить теоретические знания при решении задач;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получить навыки решения нестандартных задач;</w:t>
      </w:r>
    </w:p>
    <w:p w:rsidR="00486F74" w:rsidRP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выявлять логические ошибки, встречающиеся в различных видах умозаключений, в доказательстве и опровержении.</w:t>
      </w:r>
    </w:p>
    <w:p w:rsidR="00486F74" w:rsidRDefault="00486F74" w:rsidP="00511D04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86F74">
        <w:rPr>
          <w:rFonts w:ascii="Times New Roman" w:hAnsi="Times New Roman"/>
          <w:sz w:val="24"/>
          <w:szCs w:val="24"/>
        </w:rPr>
        <w:t>решать логические задачи по теоретическому материалу науки логики и занимательные задачи.</w:t>
      </w:r>
    </w:p>
    <w:p w:rsidR="003A186A" w:rsidRDefault="003A186A" w:rsidP="003A186A">
      <w:pPr>
        <w:ind w:left="720" w:firstLine="0"/>
        <w:rPr>
          <w:rFonts w:ascii="Times New Roman" w:hAnsi="Times New Roman"/>
          <w:sz w:val="24"/>
          <w:szCs w:val="24"/>
        </w:rPr>
      </w:pPr>
    </w:p>
    <w:p w:rsidR="00B34D32" w:rsidRPr="00B34D32" w:rsidRDefault="00B34D32" w:rsidP="00B34D32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34D32">
        <w:rPr>
          <w:rFonts w:ascii="Times New Roman" w:eastAsia="Times New Roman" w:hAnsi="Times New Roman"/>
          <w:b/>
          <w:sz w:val="28"/>
          <w:szCs w:val="28"/>
        </w:rPr>
        <w:t>Система оценивания планируемых результатов</w:t>
      </w:r>
    </w:p>
    <w:p w:rsidR="00B34D32" w:rsidRPr="00B34D32" w:rsidRDefault="00B34D32" w:rsidP="00B34D32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Система </w:t>
      </w:r>
      <w:proofErr w:type="spell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критериального</w:t>
      </w:r>
      <w:proofErr w:type="spell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оценивания включает в себя критерии выполнения основных видов оцениваемых работ: проектов, письменных работ, тематических проверочных работ, текущего контроля, заданий, выполняемых в рабочей тетради. Кроме того, </w:t>
      </w:r>
      <w:r w:rsidRPr="00B34D32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</w:t>
      </w: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направлены на оценивание умений: </w:t>
      </w:r>
      <w:r w:rsidRPr="00B34D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предметных и </w:t>
      </w:r>
      <w:proofErr w:type="spellStart"/>
      <w:r w:rsidRPr="00B34D32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метапредметных</w:t>
      </w:r>
      <w:proofErr w:type="spellEnd"/>
      <w:r w:rsidRPr="00B34D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исключая личностные. </w:t>
      </w: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Они вносятся и затем отслеживаются в  дневник планируемых результатов  и всегда доступны учащимся и родителям. Оценивание производиться в баллах, которые затем переводятся в оценку. Например, за каждый правильно решенный пример на сложение натуральных чисел  ученик получает один балл, а за верно решенное уравнение три балла. Эти </w:t>
      </w:r>
      <w:proofErr w:type="gram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критерии  остаются</w:t>
      </w:r>
      <w:proofErr w:type="gram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неизменными в течение курса, и, по своей сути, очень близки к экзаменационным, что позволяет избежать затруднений не только при оценке работ, но и при подготовке,  и сдаче экзаменов.</w:t>
      </w:r>
    </w:p>
    <w:p w:rsidR="00B34D32" w:rsidRPr="00B34D32" w:rsidRDefault="00B34D32" w:rsidP="00B34D32">
      <w:pPr>
        <w:ind w:firstLine="708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sz w:val="24"/>
          <w:szCs w:val="24"/>
        </w:rPr>
        <w:t xml:space="preserve">Учебный материал по математике   разделен на блоки, на изучение содержания которых отводится определенное количество часов, в зависимости от темы. В содержательном плане блок – это относительно законченный тематический фрагмент программы, а в организационном – это разнообразие форм учебной деятельности с различными образовательными пространствами: мастерская, индивидуальная консультация, самостоятельная работа, групповая работа над проектами.   Кроме того, согласно ФГОС для каждого блока прописаны универсальные учебные действия, которые также отражены в дневнике планируемых результатов обучаемых. </w:t>
      </w:r>
    </w:p>
    <w:p w:rsidR="00B34D32" w:rsidRPr="00B34D32" w:rsidRDefault="003A186A" w:rsidP="00511D04">
      <w:pPr>
        <w:numPr>
          <w:ilvl w:val="0"/>
          <w:numId w:val="34"/>
        </w:numPr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</w:rPr>
        <w:t xml:space="preserve">Оценки олимпиадных задач </w:t>
      </w:r>
      <w:r w:rsidR="00B34D32" w:rsidRPr="00B34D32">
        <w:rPr>
          <w:rFonts w:ascii="Times New Roman" w:eastAsia="Times New Roman" w:hAnsi="Times New Roman"/>
          <w:b/>
          <w:sz w:val="24"/>
          <w:szCs w:val="24"/>
        </w:rPr>
        <w:t xml:space="preserve"> по математике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B34D32" w:rsidRPr="00B34D32" w:rsidRDefault="00B34D32" w:rsidP="00B34D32">
      <w:pPr>
        <w:shd w:val="clear" w:color="auto" w:fill="FFFFFF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ru-RU"/>
        </w:rPr>
        <w:t xml:space="preserve"> </w:t>
      </w:r>
      <w:r w:rsidRPr="00B34D32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Общая сумма баллов за все правильные </w:t>
      </w:r>
      <w:r w:rsidRPr="00B34D3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ответы составляет наивысший балл. В спецификации указывается </w:t>
      </w:r>
      <w:r w:rsidRPr="00B34D32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общий наивысший балл по тесту. Также </w:t>
      </w:r>
      <w:r w:rsidRPr="00B34D32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устанавливается диапазон баллов, которые необходимо набрать для </w:t>
      </w:r>
      <w:r w:rsidRPr="00B34D3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того, чтобы получить отличную, хорошую, удовлетворительную или </w:t>
      </w:r>
      <w:r w:rsidRPr="00B34D32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неудовлетворительную оценки.</w:t>
      </w:r>
    </w:p>
    <w:p w:rsidR="00B34D32" w:rsidRPr="00B34D32" w:rsidRDefault="00B34D32" w:rsidP="00B34D32">
      <w:pPr>
        <w:shd w:val="clear" w:color="auto" w:fill="FFFFFF"/>
        <w:ind w:firstLine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   В процентном соотношении оценки (по пятибалльной системе) </w:t>
      </w:r>
      <w:proofErr w:type="gramStart"/>
      <w:r w:rsidRPr="00B34D32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рекомендуется  выставлять</w:t>
      </w:r>
      <w:proofErr w:type="gramEnd"/>
      <w:r w:rsidRPr="00B34D32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 в следующих </w:t>
      </w:r>
      <w:r w:rsidRPr="00B34D3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диапазонах:</w:t>
      </w: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“2”- менее 50%; “3”- 50%-65%; “4”- 65%-85% ;“5”- 85%-100%.</w:t>
      </w:r>
    </w:p>
    <w:p w:rsidR="00B34D32" w:rsidRPr="00B34D32" w:rsidRDefault="00B34D32" w:rsidP="00B34D32">
      <w:pPr>
        <w:tabs>
          <w:tab w:val="left" w:pos="142"/>
        </w:tabs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цифровой оценки (отметки)</w:t>
      </w:r>
    </w:p>
    <w:p w:rsidR="00B34D32" w:rsidRPr="00B34D32" w:rsidRDefault="00B34D32" w:rsidP="00B34D32">
      <w:pPr>
        <w:tabs>
          <w:tab w:val="left" w:pos="142"/>
        </w:tabs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«5» («отлично»)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B34D32" w:rsidRPr="00B34D32" w:rsidRDefault="00B34D32" w:rsidP="00B34D32">
      <w:pPr>
        <w:tabs>
          <w:tab w:val="left" w:pos="142"/>
        </w:tabs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«4» («хорошо»)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B34D32" w:rsidRPr="00B34D32" w:rsidRDefault="00B34D32" w:rsidP="00B34D32">
      <w:pPr>
        <w:tabs>
          <w:tab w:val="left" w:pos="142"/>
        </w:tabs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«3» («удовлетворительно»)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B34D32" w:rsidRPr="00B34D32" w:rsidRDefault="00B34D32" w:rsidP="00B34D32">
      <w:pPr>
        <w:tabs>
          <w:tab w:val="left" w:pos="142"/>
        </w:tabs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«2» («плохо»)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нераскрытость</w:t>
      </w:r>
      <w:proofErr w:type="spell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обсуждаемого вопроса, отсутствие аргументации либо ошибочность ее основных положений.</w:t>
      </w:r>
    </w:p>
    <w:p w:rsidR="00B34D32" w:rsidRPr="00B34D32" w:rsidRDefault="003A186A" w:rsidP="00511D04">
      <w:pPr>
        <w:numPr>
          <w:ilvl w:val="0"/>
          <w:numId w:val="34"/>
        </w:numPr>
        <w:tabs>
          <w:tab w:val="left" w:pos="142"/>
        </w:tabs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письменных  работ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: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Ответ оценивается отметкой «5»,</w:t>
      </w:r>
      <w:r w:rsidRPr="00B34D32">
        <w:rPr>
          <w:rFonts w:ascii="Times New Roman" w:eastAsia="Times New Roman" w:hAnsi="Times New Roman"/>
          <w:sz w:val="24"/>
          <w:szCs w:val="24"/>
        </w:rPr>
        <w:t xml:space="preserve"> если: </w:t>
      </w:r>
    </w:p>
    <w:p w:rsidR="00B34D32" w:rsidRPr="00B34D32" w:rsidRDefault="00B34D32" w:rsidP="00511D04">
      <w:pPr>
        <w:numPr>
          <w:ilvl w:val="0"/>
          <w:numId w:val="21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работа выполнена полностью;</w:t>
      </w:r>
    </w:p>
    <w:p w:rsidR="00B34D32" w:rsidRPr="00B34D32" w:rsidRDefault="00B34D32" w:rsidP="00511D04">
      <w:pPr>
        <w:numPr>
          <w:ilvl w:val="0"/>
          <w:numId w:val="21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в логических рассуждениях и обосновании решения нет пробелов и ошибок;</w:t>
      </w:r>
    </w:p>
    <w:p w:rsidR="00B34D32" w:rsidRPr="00B34D32" w:rsidRDefault="00B34D32" w:rsidP="00511D04">
      <w:pPr>
        <w:numPr>
          <w:ilvl w:val="0"/>
          <w:numId w:val="21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  <w:u w:val="single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Отметка «4»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 xml:space="preserve"> в следующих случаях</w:t>
      </w:r>
      <w:r w:rsidRPr="00B34D32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B34D32" w:rsidRPr="00B34D32" w:rsidRDefault="00B34D32" w:rsidP="00511D04">
      <w:pPr>
        <w:numPr>
          <w:ilvl w:val="0"/>
          <w:numId w:val="2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34D32" w:rsidRPr="00B34D32" w:rsidRDefault="00B34D32" w:rsidP="00511D04">
      <w:pPr>
        <w:numPr>
          <w:ilvl w:val="0"/>
          <w:numId w:val="2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  <w:u w:val="single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Отметка «3»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>, если</w:t>
      </w:r>
      <w:r w:rsidRPr="00B34D32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B34D32" w:rsidRPr="00B34D32" w:rsidRDefault="00B34D32" w:rsidP="00511D04">
      <w:pPr>
        <w:numPr>
          <w:ilvl w:val="0"/>
          <w:numId w:val="23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 xml:space="preserve"> Отметка «2»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>, если:</w:t>
      </w:r>
    </w:p>
    <w:p w:rsidR="00B34D32" w:rsidRPr="00B34D32" w:rsidRDefault="00B34D32" w:rsidP="00511D04">
      <w:pPr>
        <w:numPr>
          <w:ilvl w:val="0"/>
          <w:numId w:val="24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  <w:u w:val="single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Отметка «1»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>, если:</w:t>
      </w:r>
    </w:p>
    <w:p w:rsidR="00B34D32" w:rsidRPr="00B34D32" w:rsidRDefault="00B34D32" w:rsidP="00511D04">
      <w:pPr>
        <w:numPr>
          <w:ilvl w:val="0"/>
          <w:numId w:val="23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B34D32" w:rsidRPr="00B34D32" w:rsidRDefault="00B34D32" w:rsidP="00B34D32">
      <w:pPr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B34D32" w:rsidRPr="003A186A" w:rsidRDefault="00B34D32" w:rsidP="003A186A">
      <w:pPr>
        <w:pStyle w:val="a4"/>
        <w:numPr>
          <w:ilvl w:val="0"/>
          <w:numId w:val="34"/>
        </w:numPr>
        <w:jc w:val="left"/>
        <w:rPr>
          <w:rFonts w:ascii="Times New Roman" w:eastAsia="Times New Roman" w:hAnsi="Times New Roman"/>
          <w:b/>
          <w:sz w:val="24"/>
          <w:szCs w:val="24"/>
        </w:rPr>
      </w:pPr>
      <w:r w:rsidRPr="003A186A">
        <w:rPr>
          <w:rFonts w:ascii="Times New Roman" w:eastAsia="Times New Roman" w:hAnsi="Times New Roman"/>
          <w:b/>
          <w:sz w:val="24"/>
          <w:szCs w:val="24"/>
        </w:rPr>
        <w:t>О</w:t>
      </w:r>
      <w:r w:rsidR="003A186A">
        <w:rPr>
          <w:rFonts w:ascii="Times New Roman" w:eastAsia="Times New Roman" w:hAnsi="Times New Roman"/>
          <w:b/>
          <w:sz w:val="24"/>
          <w:szCs w:val="24"/>
        </w:rPr>
        <w:t xml:space="preserve">ценка устных </w:t>
      </w:r>
      <w:proofErr w:type="gramStart"/>
      <w:r w:rsidR="003A186A">
        <w:rPr>
          <w:rFonts w:ascii="Times New Roman" w:eastAsia="Times New Roman" w:hAnsi="Times New Roman"/>
          <w:b/>
          <w:sz w:val="24"/>
          <w:szCs w:val="24"/>
        </w:rPr>
        <w:t>ответов :</w:t>
      </w:r>
      <w:proofErr w:type="gramEnd"/>
    </w:p>
    <w:p w:rsidR="00B34D32" w:rsidRPr="00B34D32" w:rsidRDefault="00B34D32" w:rsidP="00B34D32">
      <w:pPr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Ответ оценивается отметкой «5</w:t>
      </w:r>
      <w:r w:rsidRPr="00B34D32">
        <w:rPr>
          <w:rFonts w:ascii="Times New Roman" w:eastAsia="Times New Roman" w:hAnsi="Times New Roman"/>
          <w:sz w:val="24"/>
          <w:szCs w:val="24"/>
        </w:rPr>
        <w:t>», если ученик: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продемонстрировал знание теории ранее изученных сопутствующих тем,  </w:t>
      </w:r>
      <w:proofErr w:type="spell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 и устойчивость используемых при ответе умений и навыков;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отвечал самостоятельно, без наводящих вопросов учителя;</w:t>
      </w:r>
    </w:p>
    <w:p w:rsidR="00B34D32" w:rsidRPr="00B34D32" w:rsidRDefault="00B34D32" w:rsidP="00511D04">
      <w:pPr>
        <w:numPr>
          <w:ilvl w:val="0"/>
          <w:numId w:val="25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возможны одна – </w:t>
      </w:r>
      <w:proofErr w:type="gram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две  неточности</w:t>
      </w:r>
      <w:proofErr w:type="gram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освещение второстепенных вопросов или в выкладках, которые ученик легко исправил после замечания учителя</w:t>
      </w:r>
    </w:p>
    <w:p w:rsidR="00B34D32" w:rsidRPr="00B34D32" w:rsidRDefault="00B34D32" w:rsidP="00B34D32">
      <w:pPr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Ответ оценивается отметкой «4</w:t>
      </w:r>
      <w:r w:rsidRPr="00B34D32">
        <w:rPr>
          <w:rFonts w:ascii="Times New Roman" w:eastAsia="Times New Roman" w:hAnsi="Times New Roman"/>
          <w:sz w:val="24"/>
          <w:szCs w:val="24"/>
        </w:rPr>
        <w:t>»,если удовлетворяет в основном требованиям на оценку «5», но при этом имеет один из недостатков:</w:t>
      </w:r>
    </w:p>
    <w:p w:rsidR="00B34D32" w:rsidRPr="00B34D32" w:rsidRDefault="00B34D32" w:rsidP="00511D04">
      <w:pPr>
        <w:numPr>
          <w:ilvl w:val="0"/>
          <w:numId w:val="26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B34D32" w:rsidRPr="00B34D32" w:rsidRDefault="00B34D32" w:rsidP="00511D04">
      <w:pPr>
        <w:numPr>
          <w:ilvl w:val="0"/>
          <w:numId w:val="26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34D32" w:rsidRPr="00B34D32" w:rsidRDefault="00B34D32" w:rsidP="00511D04">
      <w:pPr>
        <w:numPr>
          <w:ilvl w:val="0"/>
          <w:numId w:val="26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Отметка «3»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 xml:space="preserve"> в следующих случаях:</w:t>
      </w:r>
    </w:p>
    <w:p w:rsidR="00B34D32" w:rsidRPr="00B34D32" w:rsidRDefault="00B34D32" w:rsidP="00511D04">
      <w:pPr>
        <w:numPr>
          <w:ilvl w:val="0"/>
          <w:numId w:val="27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B34D32" w:rsidRPr="00B34D32" w:rsidRDefault="00B34D32" w:rsidP="00511D04">
      <w:pPr>
        <w:numPr>
          <w:ilvl w:val="0"/>
          <w:numId w:val="27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B34D32" w:rsidRPr="00B34D32" w:rsidRDefault="00B34D32" w:rsidP="00511D04">
      <w:pPr>
        <w:numPr>
          <w:ilvl w:val="0"/>
          <w:numId w:val="27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34D32" w:rsidRPr="00B34D32" w:rsidRDefault="00B34D32" w:rsidP="00511D04">
      <w:pPr>
        <w:numPr>
          <w:ilvl w:val="0"/>
          <w:numId w:val="27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достаточном знании теоретического материала выявлена недостаточная </w:t>
      </w:r>
      <w:proofErr w:type="spellStart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умений и навыков.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sz w:val="24"/>
          <w:szCs w:val="24"/>
        </w:rPr>
        <w:t xml:space="preserve"> </w:t>
      </w:r>
      <w:r w:rsidRPr="00B34D32">
        <w:rPr>
          <w:rFonts w:ascii="Times New Roman" w:eastAsia="Times New Roman" w:hAnsi="Times New Roman"/>
          <w:b/>
          <w:sz w:val="24"/>
          <w:szCs w:val="24"/>
        </w:rPr>
        <w:t>Отметка «2»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 xml:space="preserve"> в следующих случаях</w:t>
      </w:r>
    </w:p>
    <w:p w:rsidR="00B34D32" w:rsidRPr="00B34D32" w:rsidRDefault="00B34D32" w:rsidP="00511D04">
      <w:pPr>
        <w:numPr>
          <w:ilvl w:val="0"/>
          <w:numId w:val="28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B34D32" w:rsidRPr="00B34D32" w:rsidRDefault="00B34D32" w:rsidP="00511D04">
      <w:pPr>
        <w:numPr>
          <w:ilvl w:val="0"/>
          <w:numId w:val="28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обнаружено незнание учеником большей или наиболее важной части учебного материала;</w:t>
      </w:r>
    </w:p>
    <w:p w:rsidR="00B34D32" w:rsidRPr="00B34D32" w:rsidRDefault="00B34D32" w:rsidP="00511D04">
      <w:pPr>
        <w:numPr>
          <w:ilvl w:val="0"/>
          <w:numId w:val="28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34D32" w:rsidRPr="00B34D32" w:rsidRDefault="00B34D32" w:rsidP="00B34D32">
      <w:pPr>
        <w:outlineLvl w:val="0"/>
        <w:rPr>
          <w:rFonts w:ascii="Times New Roman" w:eastAsia="Times New Roman" w:hAnsi="Times New Roman"/>
          <w:sz w:val="24"/>
          <w:szCs w:val="24"/>
        </w:rPr>
      </w:pPr>
      <w:r w:rsidRPr="00B34D32">
        <w:rPr>
          <w:rFonts w:ascii="Times New Roman" w:eastAsia="Times New Roman" w:hAnsi="Times New Roman"/>
          <w:b/>
          <w:sz w:val="24"/>
          <w:szCs w:val="24"/>
        </w:rPr>
        <w:t>Отметка «1» ставится</w:t>
      </w:r>
      <w:r w:rsidRPr="00B34D32">
        <w:rPr>
          <w:rFonts w:ascii="Times New Roman" w:eastAsia="Times New Roman" w:hAnsi="Times New Roman"/>
          <w:sz w:val="24"/>
          <w:szCs w:val="24"/>
        </w:rPr>
        <w:t>, если:</w:t>
      </w:r>
    </w:p>
    <w:p w:rsidR="00B34D32" w:rsidRPr="00B34D32" w:rsidRDefault="00B34D32" w:rsidP="00511D04">
      <w:pPr>
        <w:numPr>
          <w:ilvl w:val="0"/>
          <w:numId w:val="29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D32">
        <w:rPr>
          <w:rFonts w:ascii="Times New Roman" w:eastAsia="Times New Roman" w:hAnsi="Times New Roman"/>
          <w:sz w:val="24"/>
          <w:szCs w:val="24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0126EA" w:rsidRDefault="000126EA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3A186A">
      <w:pPr>
        <w:jc w:val="center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EC13BF" w:rsidRDefault="00EC13BF" w:rsidP="00E715C0">
      <w:pPr>
        <w:ind w:firstLine="0"/>
        <w:rPr>
          <w:rFonts w:ascii="Times New Roman" w:eastAsia="Century Schoolbook" w:hAnsi="Times New Roman"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B34D32" w:rsidRPr="003A186A" w:rsidRDefault="00B34D32" w:rsidP="003A186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186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 литературы и ссылки на Интернет-ресурсы</w:t>
      </w:r>
    </w:p>
    <w:p w:rsidR="00B34D32" w:rsidRPr="00E715C0" w:rsidRDefault="00B34D32" w:rsidP="00511D04">
      <w:pPr>
        <w:pStyle w:val="a4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Математика: 5 класс: учебник для учащихся общеобразовательных учреждений / А.Г. Мерзляк, В.Б. Полонский, М.С. Якир. — М.: 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-Граф, 2015.</w:t>
      </w:r>
    </w:p>
    <w:p w:rsidR="00B34D32" w:rsidRPr="00E715C0" w:rsidRDefault="00B34D32" w:rsidP="00511D04">
      <w:pPr>
        <w:pStyle w:val="a4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Математика: 5 класс: методическое пособие /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Е.В.Буцко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 А.Г. Мерзляк, 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В.Б.Полонский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, М.С. Якир. — М.: 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-Граф, 2015.</w:t>
      </w:r>
    </w:p>
    <w:p w:rsidR="00B34D32" w:rsidRPr="00E715C0" w:rsidRDefault="00B34D32" w:rsidP="00511D04">
      <w:pPr>
        <w:pStyle w:val="a4"/>
        <w:numPr>
          <w:ilvl w:val="0"/>
          <w:numId w:val="3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5-11 классы. Проблемно – развивающие задания, конспекты уроков, проекты. Г. Б. Полтавская. Изд. </w:t>
      </w:r>
      <w:proofErr w:type="gram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« Учитель</w:t>
      </w:r>
      <w:proofErr w:type="gram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» , 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г.Волгоград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, 20013 г.</w:t>
      </w:r>
    </w:p>
    <w:p w:rsidR="00B34D32" w:rsidRPr="00E715C0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Математика 5-11 классы. Нестандартные уроки. Н. В. Барышников. Изд. «Учитель</w:t>
      </w:r>
      <w:proofErr w:type="gram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» ,</w:t>
      </w:r>
      <w:proofErr w:type="gram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 г.  Волгоград, 20012 г.</w:t>
      </w:r>
    </w:p>
    <w:p w:rsidR="00B34D32" w:rsidRPr="00E715C0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Математика. Готовимся к олимпиаде. Ф. Ф. Лысенко.  Изд. «Легион» , 2010 г.</w:t>
      </w:r>
    </w:p>
    <w:p w:rsidR="00B34D32" w:rsidRPr="00E715C0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мозаика. Занимательные задачи для учащихся 5-11 классов. Изд. «Педагогическое общество»,2009 г.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Математические олимпиады 5-8 классы. А.В. </w:t>
      </w:r>
      <w:proofErr w:type="spellStart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Фарков</w:t>
      </w:r>
      <w:proofErr w:type="spellEnd"/>
      <w:r w:rsidRPr="00E715C0">
        <w:rPr>
          <w:rFonts w:ascii="Times New Roman" w:eastAsia="Times New Roman" w:hAnsi="Times New Roman"/>
          <w:sz w:val="24"/>
          <w:szCs w:val="24"/>
          <w:lang w:eastAsia="ru-RU"/>
        </w:rPr>
        <w:t>. Изд. «</w:t>
      </w:r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>ВАКО»,2011г.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Математические олимпиады 5-11 классы. А.В. </w:t>
      </w:r>
      <w:proofErr w:type="spellStart"/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>Фарков</w:t>
      </w:r>
      <w:proofErr w:type="spellEnd"/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>. Изд. «Илекса»,2012г.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>Научная, научно-популярная, историческая литература.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sz w:val="24"/>
          <w:szCs w:val="24"/>
          <w:lang w:eastAsia="ru-RU"/>
        </w:rPr>
        <w:t>Справочные пособия (энциклопедии, словари, справочники по математике и т.п.).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Печатные пособия:  Портреты выдающихся деятелей математики.</w:t>
      </w:r>
    </w:p>
    <w:p w:rsidR="00B34D32" w:rsidRPr="003A186A" w:rsidRDefault="00B34D32" w:rsidP="00511D04">
      <w:pPr>
        <w:pStyle w:val="a4"/>
        <w:numPr>
          <w:ilvl w:val="0"/>
          <w:numId w:val="35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средства:</w:t>
      </w:r>
    </w:p>
    <w:p w:rsidR="00B34D32" w:rsidRPr="003A186A" w:rsidRDefault="00B34D32" w:rsidP="00511D04">
      <w:pPr>
        <w:pStyle w:val="a4"/>
        <w:numPr>
          <w:ilvl w:val="0"/>
          <w:numId w:val="36"/>
        </w:num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Мультимедийные обучающие программы и электронные учебные издания по основ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ным разделам курса математики.</w:t>
      </w:r>
    </w:p>
    <w:p w:rsidR="007F5B48" w:rsidRPr="003A186A" w:rsidRDefault="00B34D32" w:rsidP="00511D04">
      <w:pPr>
        <w:pStyle w:val="a4"/>
        <w:numPr>
          <w:ilvl w:val="0"/>
          <w:numId w:val="36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Электронная база данных для создания тематических и итоговых </w:t>
      </w:r>
      <w:proofErr w:type="spellStart"/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разноуровневых</w:t>
      </w:r>
      <w:proofErr w:type="spellEnd"/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нировочных и проверочных материалов для органи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зации фронтальной и индивиду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альной работы.</w:t>
      </w:r>
    </w:p>
    <w:p w:rsidR="007F5B48" w:rsidRPr="003A186A" w:rsidRDefault="007F5B48" w:rsidP="007F5B48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13.</w:t>
      </w:r>
      <w:r w:rsidR="00B34D32"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</w:p>
    <w:p w:rsidR="007F5B48" w:rsidRPr="003A186A" w:rsidRDefault="00B34D32" w:rsidP="00511D04">
      <w:pPr>
        <w:pStyle w:val="a4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компьютер.</w:t>
      </w:r>
    </w:p>
    <w:p w:rsidR="007F5B48" w:rsidRPr="003A186A" w:rsidRDefault="00B34D32" w:rsidP="00511D04">
      <w:pPr>
        <w:pStyle w:val="a4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проектор.</w:t>
      </w:r>
    </w:p>
    <w:p w:rsidR="00B34D32" w:rsidRPr="003A186A" w:rsidRDefault="00B34D32" w:rsidP="00511D04">
      <w:pPr>
        <w:pStyle w:val="a4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Интерактивная доска.</w:t>
      </w:r>
    </w:p>
    <w:p w:rsidR="00B34D32" w:rsidRPr="003A186A" w:rsidRDefault="007F5B48" w:rsidP="007F5B48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14.</w:t>
      </w:r>
      <w:r w:rsidR="00B34D32"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Учебно-практическое и учебно-лабораторное оборудование.</w:t>
      </w:r>
    </w:p>
    <w:p w:rsidR="00B34D32" w:rsidRPr="003A186A" w:rsidRDefault="00B34D32" w:rsidP="00511D04">
      <w:pPr>
        <w:numPr>
          <w:ilvl w:val="0"/>
          <w:numId w:val="20"/>
        </w:numPr>
        <w:tabs>
          <w:tab w:val="left" w:pos="754"/>
        </w:tabs>
        <w:autoSpaceDE w:val="0"/>
        <w:autoSpaceDN w:val="0"/>
        <w:adjustRightInd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Доска </w:t>
      </w:r>
      <w:proofErr w:type="gramStart"/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магнитная .</w:t>
      </w:r>
      <w:proofErr w:type="gramEnd"/>
    </w:p>
    <w:p w:rsidR="00B34D32" w:rsidRPr="003A186A" w:rsidRDefault="00B34D32" w:rsidP="00511D04">
      <w:pPr>
        <w:numPr>
          <w:ilvl w:val="0"/>
          <w:numId w:val="20"/>
        </w:numPr>
        <w:tabs>
          <w:tab w:val="left" w:pos="710"/>
        </w:tabs>
        <w:autoSpaceDE w:val="0"/>
        <w:autoSpaceDN w:val="0"/>
        <w:adjustRightInd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 чертежных инструментов (классных и раздаточных): ли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нейка, транспор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тир, </w:t>
      </w:r>
      <w:proofErr w:type="gramStart"/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угольник ,</w:t>
      </w:r>
      <w:proofErr w:type="gramEnd"/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угольник, цир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куль.</w:t>
      </w:r>
    </w:p>
    <w:p w:rsidR="00B34D32" w:rsidRPr="003A186A" w:rsidRDefault="00B34D32" w:rsidP="00511D04">
      <w:pPr>
        <w:numPr>
          <w:ilvl w:val="0"/>
          <w:numId w:val="20"/>
        </w:numPr>
        <w:tabs>
          <w:tab w:val="left" w:pos="710"/>
        </w:tabs>
        <w:autoSpaceDE w:val="0"/>
        <w:autoSpaceDN w:val="0"/>
        <w:adjustRightInd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Комплекты планиметрических и стереометрических тел (демон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стра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ционных и раздаточ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ных).</w:t>
      </w:r>
    </w:p>
    <w:p w:rsidR="00B34D32" w:rsidRPr="003A186A" w:rsidRDefault="00B34D32" w:rsidP="00511D04">
      <w:pPr>
        <w:numPr>
          <w:ilvl w:val="0"/>
          <w:numId w:val="20"/>
        </w:numPr>
        <w:tabs>
          <w:tab w:val="left" w:pos="710"/>
        </w:tabs>
        <w:autoSpaceDE w:val="0"/>
        <w:autoSpaceDN w:val="0"/>
        <w:adjustRightInd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 для моделирования (цветная бумага, картон, калька, клей, ножницы, пласти</w:t>
      </w:r>
      <w:r w:rsidRPr="003A186A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лин)</w:t>
      </w:r>
    </w:p>
    <w:p w:rsidR="00B34D32" w:rsidRPr="003A186A" w:rsidRDefault="00B34D32" w:rsidP="00B34D32">
      <w:pPr>
        <w:tabs>
          <w:tab w:val="left" w:pos="710"/>
        </w:tabs>
        <w:autoSpaceDE w:val="0"/>
        <w:autoSpaceDN w:val="0"/>
        <w:adjustRightInd w:val="0"/>
        <w:ind w:left="1080" w:firstLine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34D32" w:rsidRPr="003A186A" w:rsidRDefault="00B34D32" w:rsidP="00B34D32">
      <w:pPr>
        <w:spacing w:after="100" w:afterAutospacing="1"/>
        <w:ind w:left="360" w:right="567"/>
        <w:contextualSpacing/>
        <w:outlineLvl w:val="0"/>
        <w:rPr>
          <w:rFonts w:ascii="Times New Roman" w:hAnsi="Times New Roman"/>
          <w:sz w:val="28"/>
          <w:szCs w:val="28"/>
        </w:rPr>
      </w:pPr>
      <w:r w:rsidRPr="00B34D32">
        <w:rPr>
          <w:rFonts w:ascii="Times New Roman" w:hAnsi="Times New Roman"/>
          <w:sz w:val="24"/>
          <w:szCs w:val="24"/>
        </w:rPr>
        <w:t xml:space="preserve">                           </w:t>
      </w:r>
      <w:r w:rsidRPr="003A186A">
        <w:rPr>
          <w:rFonts w:ascii="Times New Roman" w:hAnsi="Times New Roman"/>
          <w:b/>
          <w:sz w:val="28"/>
          <w:szCs w:val="28"/>
        </w:rPr>
        <w:t xml:space="preserve">Интернет-ресурсы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1"/>
        <w:gridCol w:w="3978"/>
        <w:gridCol w:w="4079"/>
      </w:tblGrid>
      <w:tr w:rsidR="00B34D32" w:rsidRPr="00B34D32" w:rsidTr="00B34D32">
        <w:trPr>
          <w:trHeight w:val="35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3A186A" w:rsidRDefault="00B34D32" w:rsidP="003A186A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18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3A186A" w:rsidRDefault="00B34D32" w:rsidP="00B34D3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18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3A186A" w:rsidRDefault="00B34D32" w:rsidP="00B34D3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18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B34D32" w:rsidRPr="00B34D32" w:rsidTr="00B34D32">
        <w:trPr>
          <w:trHeight w:val="70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Российский образовательный портал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school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34D32" w:rsidRPr="00B34D32" w:rsidTr="00B34D32">
        <w:trPr>
          <w:trHeight w:val="70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www.fipi.ru</w:t>
            </w:r>
          </w:p>
        </w:tc>
      </w:tr>
      <w:tr w:rsidR="00B34D32" w:rsidRPr="00B34D32" w:rsidTr="00B34D32">
        <w:trPr>
          <w:trHeight w:val="70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Интернет-поддержка учителей математики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www.math.ru</w:t>
            </w:r>
          </w:p>
        </w:tc>
      </w:tr>
      <w:tr w:rsidR="00B34D32" w:rsidRPr="00B34D32" w:rsidTr="00B34D32">
        <w:trPr>
          <w:trHeight w:val="337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Сеть творческих учителей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www.it-n.ru</w:t>
            </w:r>
          </w:p>
        </w:tc>
      </w:tr>
      <w:tr w:rsidR="00B34D32" w:rsidRPr="00B34D32" w:rsidTr="00B34D32">
        <w:trPr>
          <w:trHeight w:val="337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 газеты «Математика»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http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:// 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mat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 september.ru</w:t>
            </w:r>
          </w:p>
        </w:tc>
      </w:tr>
      <w:tr w:rsidR="00B34D32" w:rsidRPr="00AB1B39" w:rsidTr="00B34D32">
        <w:trPr>
          <w:trHeight w:val="35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E715C0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коллекция образовательных ресурсов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D32" w:rsidRPr="00B34D32" w:rsidRDefault="00B34D32" w:rsidP="00B34D32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34D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http: / school.collection.informatika.ru</w:t>
            </w:r>
          </w:p>
        </w:tc>
      </w:tr>
    </w:tbl>
    <w:p w:rsidR="000126EA" w:rsidRPr="00A36384" w:rsidRDefault="000126EA" w:rsidP="000126EA">
      <w:pPr>
        <w:ind w:firstLine="0"/>
        <w:contextualSpacing/>
        <w:rPr>
          <w:rFonts w:ascii="Times New Roman" w:hAnsi="Times New Roman"/>
          <w:sz w:val="24"/>
          <w:szCs w:val="24"/>
          <w:lang w:val="en-US"/>
        </w:rPr>
      </w:pPr>
    </w:p>
    <w:p w:rsidR="00DF1628" w:rsidRPr="00DF1628" w:rsidRDefault="00DF1628" w:rsidP="006253A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16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Распределение учебного времени в программе</w:t>
      </w:r>
    </w:p>
    <w:p w:rsidR="00DF1628" w:rsidRPr="00DF1628" w:rsidRDefault="0046064C" w:rsidP="006253A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 w:rsidR="00DF16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логике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математике </w:t>
      </w:r>
      <w:r w:rsidR="00DF1628">
        <w:rPr>
          <w:rFonts w:ascii="Times New Roman" w:eastAsia="Times New Roman" w:hAnsi="Times New Roman"/>
          <w:b/>
          <w:sz w:val="24"/>
          <w:szCs w:val="24"/>
          <w:lang w:eastAsia="ru-RU"/>
        </w:rPr>
        <w:t>для 5 класса</w:t>
      </w:r>
    </w:p>
    <w:tbl>
      <w:tblPr>
        <w:tblpPr w:leftFromText="180" w:rightFromText="180" w:vertAnchor="text" w:tblpY="191"/>
        <w:tblW w:w="9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268"/>
        <w:gridCol w:w="1560"/>
        <w:gridCol w:w="2268"/>
        <w:gridCol w:w="2126"/>
      </w:tblGrid>
      <w:tr w:rsidR="00DF1628" w:rsidRPr="00DF1628" w:rsidTr="008C6273">
        <w:trPr>
          <w:trHeight w:val="88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DF1628" w:rsidRPr="00DF1628" w:rsidRDefault="00DF1628" w:rsidP="00DF162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F1628" w:rsidRPr="00DF1628" w:rsidRDefault="00DF1628" w:rsidP="00DF162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 в год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DF1628" w:rsidRPr="00DF1628" w:rsidTr="008C6273">
        <w:trPr>
          <w:trHeight w:val="40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628" w:rsidRPr="00DF1628" w:rsidRDefault="00DF1628" w:rsidP="00DF162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628" w:rsidRPr="00DF1628" w:rsidRDefault="0076155F" w:rsidP="0076155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DF1628" w:rsidRPr="00DF1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математике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628" w:rsidRPr="00DF1628" w:rsidRDefault="00DF1628" w:rsidP="00DF16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628" w:rsidRPr="00DF1628" w:rsidRDefault="0046064C" w:rsidP="00DF16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628" w:rsidRPr="00DF1628" w:rsidRDefault="00DF1628" w:rsidP="00DF16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F1628" w:rsidRPr="009D2221" w:rsidRDefault="00DF1628" w:rsidP="00DF1628">
      <w:pPr>
        <w:ind w:left="720" w:firstLine="0"/>
        <w:contextualSpacing/>
        <w:rPr>
          <w:rFonts w:ascii="Times New Roman" w:hAnsi="Times New Roman"/>
          <w:sz w:val="24"/>
          <w:szCs w:val="24"/>
        </w:rPr>
      </w:pPr>
    </w:p>
    <w:p w:rsidR="009D2221" w:rsidRPr="009D2221" w:rsidRDefault="009D2221" w:rsidP="00DF1628">
      <w:pPr>
        <w:ind w:firstLine="0"/>
        <w:rPr>
          <w:rFonts w:ascii="Times New Roman" w:hAnsi="Times New Roman"/>
          <w:b/>
          <w:sz w:val="24"/>
          <w:szCs w:val="24"/>
        </w:rPr>
      </w:pPr>
    </w:p>
    <w:p w:rsidR="009D2221" w:rsidRPr="009D2221" w:rsidRDefault="006253AC" w:rsidP="006253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proofErr w:type="spellStart"/>
      <w:r w:rsidR="009D2221" w:rsidRPr="009D2221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="009D2221" w:rsidRPr="009D2221">
        <w:rPr>
          <w:rFonts w:ascii="Times New Roman" w:hAnsi="Times New Roman"/>
          <w:b/>
          <w:sz w:val="24"/>
          <w:szCs w:val="24"/>
        </w:rPr>
        <w:t xml:space="preserve"> – тематический план</w:t>
      </w:r>
    </w:p>
    <w:p w:rsidR="009D2221" w:rsidRPr="009D2221" w:rsidRDefault="006253AC" w:rsidP="006253AC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</w:t>
      </w:r>
      <w:r w:rsidR="0076155F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 w:rsidR="009D2221">
        <w:rPr>
          <w:rFonts w:ascii="Times New Roman" w:eastAsia="Times New Roman" w:hAnsi="Times New Roman"/>
          <w:b/>
          <w:sz w:val="24"/>
          <w:szCs w:val="24"/>
          <w:lang w:eastAsia="ru-RU"/>
        </w:rPr>
        <w:t>огика</w:t>
      </w:r>
      <w:r w:rsidR="007615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математике - </w:t>
      </w:r>
      <w:proofErr w:type="gramStart"/>
      <w:r w:rsidR="009D2221" w:rsidRPr="009D2221">
        <w:rPr>
          <w:rFonts w:ascii="Times New Roman" w:eastAsia="Times New Roman" w:hAnsi="Times New Roman"/>
          <w:b/>
          <w:sz w:val="24"/>
          <w:szCs w:val="24"/>
          <w:lang w:eastAsia="ru-RU"/>
        </w:rPr>
        <w:t>5  класс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1701"/>
        <w:gridCol w:w="2410"/>
      </w:tblGrid>
      <w:tr w:rsidR="009D2221" w:rsidRPr="009D2221" w:rsidTr="009D2221">
        <w:trPr>
          <w:trHeight w:val="57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2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2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2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9D2221" w:rsidRPr="009D2221" w:rsidTr="0065014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2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2221" w:rsidRPr="009D2221" w:rsidTr="0065014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tabs>
                <w:tab w:val="left" w:pos="695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Решение логических задач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2221" w:rsidRPr="009D2221" w:rsidTr="0065014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Математические софизмы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2221" w:rsidRPr="009D2221" w:rsidTr="0065014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Ребусы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Математические игры на логику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650142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Числа и операции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9D222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Принцип Дирихле и его применение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решению задач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701E33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21" w:rsidRPr="009D2221" w:rsidRDefault="009D2221" w:rsidP="00650142">
            <w:pPr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Алгебра множеств </w:t>
            </w:r>
          </w:p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701E33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650142" w:rsidRDefault="00650142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Графы и их применение в решении задач </w:t>
            </w:r>
          </w:p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2221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Default="00C93965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9D2221" w:rsidP="009D22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2221" w:rsidRPr="009D2221" w:rsidTr="009D222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650142" w:rsidP="009D222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Default="00701E33" w:rsidP="009D22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21" w:rsidRPr="009D2221" w:rsidRDefault="00650142" w:rsidP="009D22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9D2221" w:rsidRPr="009D2221" w:rsidRDefault="009D2221" w:rsidP="009D2221">
      <w:pPr>
        <w:rPr>
          <w:rFonts w:ascii="Times New Roman" w:hAnsi="Times New Roman"/>
          <w:b/>
          <w:sz w:val="24"/>
          <w:szCs w:val="24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D40E6C" w:rsidRDefault="00D40E6C" w:rsidP="006E3C0A">
      <w:pPr>
        <w:rPr>
          <w:rFonts w:ascii="Times New Roman" w:hAnsi="Times New Roman"/>
          <w:sz w:val="28"/>
          <w:szCs w:val="28"/>
        </w:rPr>
      </w:pPr>
    </w:p>
    <w:p w:rsidR="006E3C0A" w:rsidRDefault="006E3C0A" w:rsidP="00D40E6C">
      <w:pPr>
        <w:rPr>
          <w:rFonts w:ascii="Times New Roman" w:hAnsi="Times New Roman"/>
          <w:sz w:val="28"/>
          <w:szCs w:val="28"/>
        </w:rPr>
      </w:pPr>
    </w:p>
    <w:p w:rsidR="008C2B55" w:rsidRDefault="008C2B55" w:rsidP="00D40E6C">
      <w:pPr>
        <w:rPr>
          <w:rFonts w:ascii="Times New Roman" w:hAnsi="Times New Roman"/>
          <w:sz w:val="28"/>
          <w:szCs w:val="28"/>
        </w:rPr>
      </w:pPr>
    </w:p>
    <w:p w:rsidR="008C2B55" w:rsidRDefault="008C2B55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0126EA" w:rsidRDefault="000126EA" w:rsidP="00D40E6C">
      <w:pPr>
        <w:rPr>
          <w:rFonts w:ascii="Times New Roman" w:hAnsi="Times New Roman"/>
          <w:sz w:val="28"/>
          <w:szCs w:val="28"/>
        </w:rPr>
      </w:pPr>
    </w:p>
    <w:p w:rsidR="006253AC" w:rsidRDefault="006253AC" w:rsidP="006253AC">
      <w:pPr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253AC" w:rsidSect="00E715C0">
      <w:footerReference w:type="default" r:id="rId8"/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0A" w:rsidRDefault="00F85F0A" w:rsidP="00D40E6C">
      <w:r>
        <w:separator/>
      </w:r>
    </w:p>
  </w:endnote>
  <w:endnote w:type="continuationSeparator" w:id="0">
    <w:p w:rsidR="00F85F0A" w:rsidRDefault="00F85F0A" w:rsidP="00D4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384" w:rsidRDefault="00A363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0A" w:rsidRDefault="00F85F0A" w:rsidP="00D40E6C">
      <w:r>
        <w:separator/>
      </w:r>
    </w:p>
  </w:footnote>
  <w:footnote w:type="continuationSeparator" w:id="0">
    <w:p w:rsidR="00F85F0A" w:rsidRDefault="00F85F0A" w:rsidP="00D40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2BE6319"/>
    <w:multiLevelType w:val="hybridMultilevel"/>
    <w:tmpl w:val="8946A7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D4829"/>
    <w:multiLevelType w:val="hybridMultilevel"/>
    <w:tmpl w:val="325432B6"/>
    <w:lvl w:ilvl="0" w:tplc="3EF0EC32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A53AD"/>
    <w:multiLevelType w:val="hybridMultilevel"/>
    <w:tmpl w:val="6B54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65488"/>
    <w:multiLevelType w:val="hybridMultilevel"/>
    <w:tmpl w:val="6F08E9F2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6718C"/>
    <w:multiLevelType w:val="hybridMultilevel"/>
    <w:tmpl w:val="A4D4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3565D"/>
    <w:multiLevelType w:val="hybridMultilevel"/>
    <w:tmpl w:val="32020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52BB5"/>
    <w:multiLevelType w:val="hybridMultilevel"/>
    <w:tmpl w:val="287A466A"/>
    <w:lvl w:ilvl="0" w:tplc="0419000D">
      <w:start w:val="1"/>
      <w:numFmt w:val="bullet"/>
      <w:lvlText w:val="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A30F07"/>
    <w:multiLevelType w:val="hybridMultilevel"/>
    <w:tmpl w:val="1574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D328F"/>
    <w:multiLevelType w:val="hybridMultilevel"/>
    <w:tmpl w:val="9C3AC68E"/>
    <w:lvl w:ilvl="0" w:tplc="3EF0EC32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C29CF"/>
    <w:multiLevelType w:val="multilevel"/>
    <w:tmpl w:val="A5BC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  <w:color w:val="000000"/>
        <w:sz w:val="2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397504"/>
    <w:multiLevelType w:val="hybridMultilevel"/>
    <w:tmpl w:val="ED48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335C8"/>
    <w:multiLevelType w:val="hybridMultilevel"/>
    <w:tmpl w:val="CE8A141E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42DDA"/>
    <w:multiLevelType w:val="hybridMultilevel"/>
    <w:tmpl w:val="04662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87ABE"/>
    <w:multiLevelType w:val="hybridMultilevel"/>
    <w:tmpl w:val="3EE2E4DC"/>
    <w:lvl w:ilvl="0" w:tplc="92F8AF6C">
      <w:start w:val="65535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5FA1E8D"/>
    <w:multiLevelType w:val="hybridMultilevel"/>
    <w:tmpl w:val="8F286398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1DF4"/>
    <w:multiLevelType w:val="hybridMultilevel"/>
    <w:tmpl w:val="83409B50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93235"/>
    <w:multiLevelType w:val="hybridMultilevel"/>
    <w:tmpl w:val="C4CC3EE0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64519A"/>
    <w:multiLevelType w:val="hybridMultilevel"/>
    <w:tmpl w:val="1172A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93BE7"/>
    <w:multiLevelType w:val="multilevel"/>
    <w:tmpl w:val="B812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9D310D"/>
    <w:multiLevelType w:val="hybridMultilevel"/>
    <w:tmpl w:val="9CBE9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F4260"/>
    <w:multiLevelType w:val="hybridMultilevel"/>
    <w:tmpl w:val="2640F0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AE491A"/>
    <w:multiLevelType w:val="hybridMultilevel"/>
    <w:tmpl w:val="98B01A7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13008"/>
    <w:multiLevelType w:val="hybridMultilevel"/>
    <w:tmpl w:val="89BC7CAE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069EC"/>
    <w:multiLevelType w:val="hybridMultilevel"/>
    <w:tmpl w:val="89B8C63E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F2291F"/>
    <w:multiLevelType w:val="hybridMultilevel"/>
    <w:tmpl w:val="AD52CC46"/>
    <w:lvl w:ilvl="0" w:tplc="3EF0EC32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B592D"/>
    <w:multiLevelType w:val="hybridMultilevel"/>
    <w:tmpl w:val="BDB0806E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16CB2"/>
    <w:multiLevelType w:val="hybridMultilevel"/>
    <w:tmpl w:val="6AACDC4C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2177C"/>
    <w:multiLevelType w:val="hybridMultilevel"/>
    <w:tmpl w:val="395E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52879"/>
    <w:multiLevelType w:val="hybridMultilevel"/>
    <w:tmpl w:val="6BC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8B3D12"/>
    <w:multiLevelType w:val="hybridMultilevel"/>
    <w:tmpl w:val="1E609A6A"/>
    <w:lvl w:ilvl="0" w:tplc="AED0116A">
      <w:start w:val="65535"/>
      <w:numFmt w:val="bullet"/>
      <w:lvlText w:val="•"/>
      <w:lvlJc w:val="left"/>
      <w:pPr>
        <w:ind w:left="108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00343A"/>
    <w:multiLevelType w:val="multilevel"/>
    <w:tmpl w:val="0C707D9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FB6559"/>
    <w:multiLevelType w:val="hybridMultilevel"/>
    <w:tmpl w:val="B5E46B8C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A726C1"/>
    <w:multiLevelType w:val="hybridMultilevel"/>
    <w:tmpl w:val="FB0EE650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821A7"/>
    <w:multiLevelType w:val="hybridMultilevel"/>
    <w:tmpl w:val="9AA8BC58"/>
    <w:lvl w:ilvl="0" w:tplc="BC32799A">
      <w:start w:val="65535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AF5817"/>
    <w:multiLevelType w:val="hybridMultilevel"/>
    <w:tmpl w:val="9BA44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95E91"/>
    <w:multiLevelType w:val="hybridMultilevel"/>
    <w:tmpl w:val="E77ADCB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885"/>
    <w:multiLevelType w:val="hybridMultilevel"/>
    <w:tmpl w:val="EC982A80"/>
    <w:lvl w:ilvl="0" w:tplc="92F8AF6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B4C77ED"/>
    <w:multiLevelType w:val="hybridMultilevel"/>
    <w:tmpl w:val="047C609E"/>
    <w:lvl w:ilvl="0" w:tplc="3EF0EC32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478FC"/>
    <w:multiLevelType w:val="hybridMultilevel"/>
    <w:tmpl w:val="63843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</w:num>
  <w:num w:numId="7">
    <w:abstractNumId w:val="34"/>
  </w:num>
  <w:num w:numId="8">
    <w:abstractNumId w:val="28"/>
  </w:num>
  <w:num w:numId="9">
    <w:abstractNumId w:val="25"/>
  </w:num>
  <w:num w:numId="10">
    <w:abstractNumId w:val="13"/>
  </w:num>
  <w:num w:numId="11">
    <w:abstractNumId w:val="33"/>
  </w:num>
  <w:num w:numId="12">
    <w:abstractNumId w:val="35"/>
  </w:num>
  <w:num w:numId="13">
    <w:abstractNumId w:val="17"/>
  </w:num>
  <w:num w:numId="14">
    <w:abstractNumId w:val="16"/>
  </w:num>
  <w:num w:numId="15">
    <w:abstractNumId w:val="18"/>
  </w:num>
  <w:num w:numId="16">
    <w:abstractNumId w:val="5"/>
  </w:num>
  <w:num w:numId="17">
    <w:abstractNumId w:val="27"/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1"/>
  </w:num>
  <w:num w:numId="21">
    <w:abstractNumId w:val="9"/>
  </w:num>
  <w:num w:numId="22">
    <w:abstractNumId w:val="36"/>
  </w:num>
  <w:num w:numId="23">
    <w:abstractNumId w:val="6"/>
  </w:num>
  <w:num w:numId="24">
    <w:abstractNumId w:val="4"/>
  </w:num>
  <w:num w:numId="25">
    <w:abstractNumId w:val="12"/>
  </w:num>
  <w:num w:numId="26">
    <w:abstractNumId w:val="29"/>
  </w:num>
  <w:num w:numId="27">
    <w:abstractNumId w:val="30"/>
  </w:num>
  <w:num w:numId="28">
    <w:abstractNumId w:val="40"/>
  </w:num>
  <w:num w:numId="29">
    <w:abstractNumId w:val="14"/>
  </w:num>
  <w:num w:numId="30">
    <w:abstractNumId w:val="23"/>
  </w:num>
  <w:num w:numId="31">
    <w:abstractNumId w:val="24"/>
  </w:num>
  <w:num w:numId="32">
    <w:abstractNumId w:val="37"/>
  </w:num>
  <w:num w:numId="33">
    <w:abstractNumId w:val="8"/>
  </w:num>
  <w:num w:numId="34">
    <w:abstractNumId w:val="7"/>
  </w:num>
  <w:num w:numId="35">
    <w:abstractNumId w:val="22"/>
  </w:num>
  <w:num w:numId="36">
    <w:abstractNumId w:val="38"/>
  </w:num>
  <w:num w:numId="37">
    <w:abstractNumId w:val="15"/>
  </w:num>
  <w:num w:numId="38">
    <w:abstractNumId w:val="3"/>
  </w:num>
  <w:num w:numId="39">
    <w:abstractNumId w:val="21"/>
  </w:num>
  <w:num w:numId="40">
    <w:abstractNumId w:val="2"/>
  </w:num>
  <w:num w:numId="41">
    <w:abstractNumId w:val="1"/>
  </w:num>
  <w:num w:numId="42">
    <w:abstractNumId w:val="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9F"/>
    <w:rsid w:val="00011705"/>
    <w:rsid w:val="000126EA"/>
    <w:rsid w:val="00035122"/>
    <w:rsid w:val="00040D34"/>
    <w:rsid w:val="000508B9"/>
    <w:rsid w:val="000548E0"/>
    <w:rsid w:val="000C5478"/>
    <w:rsid w:val="00107DBB"/>
    <w:rsid w:val="00124F11"/>
    <w:rsid w:val="00142213"/>
    <w:rsid w:val="001441F2"/>
    <w:rsid w:val="001A6A7F"/>
    <w:rsid w:val="001D56D5"/>
    <w:rsid w:val="001E1437"/>
    <w:rsid w:val="00215745"/>
    <w:rsid w:val="00242FD8"/>
    <w:rsid w:val="00283CAB"/>
    <w:rsid w:val="00310241"/>
    <w:rsid w:val="003A186A"/>
    <w:rsid w:val="003C267F"/>
    <w:rsid w:val="004049EC"/>
    <w:rsid w:val="004339D7"/>
    <w:rsid w:val="0046064C"/>
    <w:rsid w:val="00475383"/>
    <w:rsid w:val="00480414"/>
    <w:rsid w:val="00486F74"/>
    <w:rsid w:val="00500EA5"/>
    <w:rsid w:val="00503CA3"/>
    <w:rsid w:val="00511D04"/>
    <w:rsid w:val="00597A44"/>
    <w:rsid w:val="005A0DED"/>
    <w:rsid w:val="005B6B00"/>
    <w:rsid w:val="006253AC"/>
    <w:rsid w:val="00650142"/>
    <w:rsid w:val="006E3C0A"/>
    <w:rsid w:val="006F3515"/>
    <w:rsid w:val="00701E33"/>
    <w:rsid w:val="00703A54"/>
    <w:rsid w:val="0076155F"/>
    <w:rsid w:val="007F5B48"/>
    <w:rsid w:val="0080118B"/>
    <w:rsid w:val="00802A91"/>
    <w:rsid w:val="00832728"/>
    <w:rsid w:val="00833E09"/>
    <w:rsid w:val="00842DE0"/>
    <w:rsid w:val="0087705F"/>
    <w:rsid w:val="008A44CA"/>
    <w:rsid w:val="008C2B55"/>
    <w:rsid w:val="008C6273"/>
    <w:rsid w:val="008E343B"/>
    <w:rsid w:val="009A3B66"/>
    <w:rsid w:val="009D2221"/>
    <w:rsid w:val="00A34733"/>
    <w:rsid w:val="00A36384"/>
    <w:rsid w:val="00A8475D"/>
    <w:rsid w:val="00AB1B39"/>
    <w:rsid w:val="00AC1A35"/>
    <w:rsid w:val="00AF5B0D"/>
    <w:rsid w:val="00B3064E"/>
    <w:rsid w:val="00B34D32"/>
    <w:rsid w:val="00B43F01"/>
    <w:rsid w:val="00B8451D"/>
    <w:rsid w:val="00BA480C"/>
    <w:rsid w:val="00BC53F0"/>
    <w:rsid w:val="00C93965"/>
    <w:rsid w:val="00CE0F50"/>
    <w:rsid w:val="00CE227F"/>
    <w:rsid w:val="00D40E6C"/>
    <w:rsid w:val="00D62330"/>
    <w:rsid w:val="00DD3F6F"/>
    <w:rsid w:val="00DF0FE1"/>
    <w:rsid w:val="00DF1628"/>
    <w:rsid w:val="00E715C0"/>
    <w:rsid w:val="00E73DF4"/>
    <w:rsid w:val="00E93AD2"/>
    <w:rsid w:val="00E9439F"/>
    <w:rsid w:val="00EC13BF"/>
    <w:rsid w:val="00F64C6D"/>
    <w:rsid w:val="00F77464"/>
    <w:rsid w:val="00F8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EE44"/>
  <w15:docId w15:val="{1E62F68D-6D07-4C9D-9EE0-7F386FB1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C0A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3C0A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E3C0A"/>
    <w:pPr>
      <w:ind w:left="720"/>
      <w:contextualSpacing/>
    </w:pPr>
  </w:style>
  <w:style w:type="paragraph" w:customStyle="1" w:styleId="Style2">
    <w:name w:val="Style2"/>
    <w:basedOn w:val="a"/>
    <w:rsid w:val="006E3C0A"/>
    <w:pPr>
      <w:widowControl w:val="0"/>
      <w:autoSpaceDE w:val="0"/>
      <w:autoSpaceDN w:val="0"/>
      <w:adjustRightInd w:val="0"/>
      <w:spacing w:line="290" w:lineRule="exact"/>
      <w:ind w:firstLine="5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6E3C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6E3C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3C0A"/>
  </w:style>
  <w:style w:type="character" w:customStyle="1" w:styleId="FontStyle26">
    <w:name w:val="Font Style26"/>
    <w:rsid w:val="006E3C0A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6E3C0A"/>
    <w:rPr>
      <w:rFonts w:ascii="Times New Roman" w:hAnsi="Times New Roman" w:cs="Times New Roman" w:hint="default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D40E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E6C"/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D40E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0E6C"/>
    <w:rPr>
      <w:rFonts w:ascii="Calibri" w:eastAsia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A0D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D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3737D-0F75-4145-AEA8-4D617276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4174</Words>
  <Characters>23795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Ilham Salmanova</cp:lastModifiedBy>
  <cp:revision>47</cp:revision>
  <cp:lastPrinted>2017-10-28T12:22:00Z</cp:lastPrinted>
  <dcterms:created xsi:type="dcterms:W3CDTF">2017-09-25T11:37:00Z</dcterms:created>
  <dcterms:modified xsi:type="dcterms:W3CDTF">2023-02-10T14:23:00Z</dcterms:modified>
</cp:coreProperties>
</file>